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A2D54" w14:textId="75D2C6F4" w:rsidR="0004101F" w:rsidRDefault="00C62E7B" w:rsidP="0004101F">
      <w:pPr>
        <w:spacing w:after="0" w:line="240" w:lineRule="auto"/>
        <w:jc w:val="center"/>
        <w:rPr>
          <w:rFonts w:cstheme="minorHAnsi"/>
          <w:b/>
          <w:bCs/>
          <w:color w:val="0070C0"/>
          <w:sz w:val="27"/>
          <w:szCs w:val="27"/>
          <w:shd w:val="clear" w:color="auto" w:fill="FFFFFF"/>
        </w:rPr>
      </w:pPr>
      <w:r>
        <w:rPr>
          <w:rFonts w:ascii="Tahoma" w:hAnsi="Tahoma" w:cs="Tahoma"/>
          <w:noProof/>
        </w:rPr>
        <w:drawing>
          <wp:inline distT="0" distB="0" distL="0" distR="0" wp14:anchorId="32278211" wp14:editId="30B590BB">
            <wp:extent cx="2039517" cy="2039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AOI LOGO (2).png"/>
                    <pic:cNvPicPr/>
                  </pic:nvPicPr>
                  <pic:blipFill>
                    <a:blip r:embed="rId8">
                      <a:extLst>
                        <a:ext uri="{28A0092B-C50C-407E-A947-70E740481C1C}">
                          <a14:useLocalDpi xmlns:a14="http://schemas.microsoft.com/office/drawing/2010/main" val="0"/>
                        </a:ext>
                      </a:extLst>
                    </a:blip>
                    <a:stretch>
                      <a:fillRect/>
                    </a:stretch>
                  </pic:blipFill>
                  <pic:spPr>
                    <a:xfrm>
                      <a:off x="0" y="0"/>
                      <a:ext cx="2039657" cy="2039657"/>
                    </a:xfrm>
                    <a:prstGeom prst="rect">
                      <a:avLst/>
                    </a:prstGeom>
                  </pic:spPr>
                </pic:pic>
              </a:graphicData>
            </a:graphic>
          </wp:inline>
        </w:drawing>
      </w:r>
    </w:p>
    <w:p w14:paraId="13239983" w14:textId="77777777" w:rsidR="001869C9" w:rsidRDefault="001869C9" w:rsidP="0004101F">
      <w:pPr>
        <w:spacing w:after="0" w:line="240" w:lineRule="auto"/>
        <w:jc w:val="center"/>
        <w:rPr>
          <w:rFonts w:cstheme="minorHAnsi"/>
          <w:b/>
          <w:bCs/>
          <w:color w:val="0070C0"/>
          <w:sz w:val="27"/>
          <w:szCs w:val="27"/>
          <w:shd w:val="clear" w:color="auto" w:fill="FFFFFF"/>
        </w:rPr>
      </w:pPr>
    </w:p>
    <w:p w14:paraId="392B9664" w14:textId="4271C252" w:rsidR="001D5978" w:rsidRPr="003710F2" w:rsidRDefault="00C62E7B" w:rsidP="0004101F">
      <w:pPr>
        <w:spacing w:after="0" w:line="240" w:lineRule="auto"/>
        <w:jc w:val="center"/>
        <w:rPr>
          <w:rFonts w:cstheme="minorHAnsi"/>
          <w:b/>
          <w:bCs/>
          <w:color w:val="0070C0"/>
          <w:sz w:val="27"/>
          <w:szCs w:val="27"/>
          <w:shd w:val="clear" w:color="auto" w:fill="FFFFFF"/>
        </w:rPr>
      </w:pPr>
      <w:r>
        <w:rPr>
          <w:rFonts w:cstheme="minorHAnsi"/>
          <w:b/>
          <w:bCs/>
          <w:color w:val="0070C0"/>
          <w:sz w:val="27"/>
          <w:szCs w:val="27"/>
          <w:shd w:val="clear" w:color="auto" w:fill="FFFFFF"/>
        </w:rPr>
        <w:t>The Irish Trade and Professional Association for Doulas CLG</w:t>
      </w:r>
      <w:r w:rsidR="001D5978" w:rsidRPr="003710F2">
        <w:rPr>
          <w:rFonts w:cstheme="minorHAnsi"/>
          <w:b/>
          <w:bCs/>
          <w:color w:val="0070C0"/>
          <w:sz w:val="27"/>
          <w:szCs w:val="27"/>
          <w:shd w:val="clear" w:color="auto" w:fill="FFFFFF"/>
        </w:rPr>
        <w:t xml:space="preserve"> </w:t>
      </w:r>
      <w:r w:rsidR="004D410F">
        <w:rPr>
          <w:rFonts w:cstheme="minorHAnsi"/>
          <w:b/>
          <w:bCs/>
          <w:color w:val="0070C0"/>
          <w:sz w:val="27"/>
          <w:szCs w:val="27"/>
          <w:shd w:val="clear" w:color="auto" w:fill="FFFFFF"/>
        </w:rPr>
        <w:t>Member</w:t>
      </w:r>
      <w:r w:rsidR="001D5978">
        <w:rPr>
          <w:rFonts w:cstheme="minorHAnsi"/>
          <w:b/>
          <w:bCs/>
          <w:color w:val="0070C0"/>
          <w:sz w:val="27"/>
          <w:szCs w:val="27"/>
          <w:shd w:val="clear" w:color="auto" w:fill="FFFFFF"/>
        </w:rPr>
        <w:t xml:space="preserve"> Policy on</w:t>
      </w:r>
      <w:r w:rsidR="001D5978" w:rsidRPr="003710F2">
        <w:rPr>
          <w:rFonts w:cstheme="minorHAnsi"/>
          <w:b/>
          <w:bCs/>
          <w:color w:val="0070C0"/>
          <w:sz w:val="27"/>
          <w:szCs w:val="27"/>
          <w:shd w:val="clear" w:color="auto" w:fill="FFFFFF"/>
        </w:rPr>
        <w:t xml:space="preserve"> the Implementation of </w:t>
      </w:r>
    </w:p>
    <w:p w14:paraId="5835475A" w14:textId="6D7CBF0D" w:rsidR="001D5978" w:rsidRPr="00A603CC" w:rsidRDefault="001D5978" w:rsidP="001D5978">
      <w:pPr>
        <w:spacing w:after="0" w:line="240" w:lineRule="auto"/>
        <w:jc w:val="center"/>
        <w:rPr>
          <w:rFonts w:ascii="Calibri" w:hAnsi="Calibri" w:cs="Calibri"/>
          <w:b/>
          <w:bCs/>
          <w:color w:val="0070C0"/>
          <w:sz w:val="27"/>
          <w:szCs w:val="27"/>
          <w:shd w:val="clear" w:color="auto" w:fill="FFFFFF"/>
        </w:rPr>
      </w:pPr>
      <w:r w:rsidRPr="00A603CC">
        <w:rPr>
          <w:rFonts w:ascii="Calibri" w:hAnsi="Calibri" w:cs="Calibri"/>
          <w:b/>
          <w:bCs/>
          <w:color w:val="0070C0"/>
          <w:sz w:val="27"/>
          <w:szCs w:val="27"/>
          <w:shd w:val="clear" w:color="auto" w:fill="FFFFFF"/>
        </w:rPr>
        <w:t xml:space="preserve">The International </w:t>
      </w:r>
      <w:r w:rsidR="002E3499">
        <w:rPr>
          <w:rFonts w:ascii="Calibri" w:hAnsi="Calibri" w:cs="Calibri"/>
          <w:b/>
          <w:bCs/>
          <w:color w:val="0070C0"/>
          <w:sz w:val="27"/>
          <w:szCs w:val="27"/>
          <w:shd w:val="clear" w:color="auto" w:fill="FFFFFF"/>
        </w:rPr>
        <w:t>Code</w:t>
      </w:r>
      <w:r w:rsidRPr="00A603CC">
        <w:rPr>
          <w:rFonts w:ascii="Calibri" w:hAnsi="Calibri" w:cs="Calibri"/>
          <w:b/>
          <w:bCs/>
          <w:color w:val="0070C0"/>
          <w:sz w:val="27"/>
          <w:szCs w:val="27"/>
          <w:shd w:val="clear" w:color="auto" w:fill="FFFFFF"/>
        </w:rPr>
        <w:t xml:space="preserve"> of Marketing of Breastmilk Substitutes </w:t>
      </w:r>
    </w:p>
    <w:p w14:paraId="0EFF3D69" w14:textId="1C67612B" w:rsidR="001D5978" w:rsidRPr="00A825ED" w:rsidRDefault="001D5978" w:rsidP="001D5978">
      <w:pPr>
        <w:spacing w:after="0" w:line="240" w:lineRule="auto"/>
        <w:jc w:val="center"/>
        <w:rPr>
          <w:rFonts w:ascii="Calibri" w:hAnsi="Calibri" w:cs="Calibri"/>
          <w:b/>
          <w:bCs/>
          <w:color w:val="0070C0"/>
          <w:sz w:val="27"/>
          <w:szCs w:val="27"/>
          <w:shd w:val="clear" w:color="auto" w:fill="FFFFFF"/>
        </w:rPr>
      </w:pPr>
      <w:r w:rsidRPr="00A825ED">
        <w:rPr>
          <w:rFonts w:ascii="Calibri" w:hAnsi="Calibri" w:cs="Calibri"/>
          <w:b/>
          <w:bCs/>
          <w:color w:val="0070C0"/>
          <w:sz w:val="27"/>
          <w:szCs w:val="27"/>
          <w:shd w:val="clear" w:color="auto" w:fill="FFFFFF"/>
        </w:rPr>
        <w:t xml:space="preserve">World Health Organisation </w:t>
      </w:r>
      <w:r w:rsidR="002E3499" w:rsidRPr="00A825ED">
        <w:rPr>
          <w:rFonts w:ascii="Calibri" w:hAnsi="Calibri" w:cs="Calibri"/>
          <w:b/>
          <w:bCs/>
          <w:color w:val="0070C0"/>
          <w:sz w:val="27"/>
          <w:szCs w:val="27"/>
          <w:shd w:val="clear" w:color="auto" w:fill="FFFFFF"/>
        </w:rPr>
        <w:t>Code</w:t>
      </w:r>
      <w:r w:rsidRPr="00A825ED">
        <w:rPr>
          <w:rFonts w:ascii="Calibri" w:hAnsi="Calibri" w:cs="Calibri"/>
          <w:b/>
          <w:bCs/>
          <w:color w:val="0070C0"/>
          <w:sz w:val="27"/>
          <w:szCs w:val="27"/>
          <w:shd w:val="clear" w:color="auto" w:fill="FFFFFF"/>
        </w:rPr>
        <w:t xml:space="preserve"> (WHO </w:t>
      </w:r>
      <w:r w:rsidR="002E3499" w:rsidRPr="00A825ED">
        <w:rPr>
          <w:rFonts w:ascii="Calibri" w:hAnsi="Calibri" w:cs="Calibri"/>
          <w:b/>
          <w:bCs/>
          <w:color w:val="0070C0"/>
          <w:sz w:val="27"/>
          <w:szCs w:val="27"/>
          <w:shd w:val="clear" w:color="auto" w:fill="FFFFFF"/>
        </w:rPr>
        <w:t>Code</w:t>
      </w:r>
      <w:r w:rsidRPr="00A825ED">
        <w:rPr>
          <w:rFonts w:ascii="Calibri" w:hAnsi="Calibri" w:cs="Calibri"/>
          <w:b/>
          <w:bCs/>
          <w:color w:val="0070C0"/>
          <w:sz w:val="27"/>
          <w:szCs w:val="27"/>
          <w:shd w:val="clear" w:color="auto" w:fill="FFFFFF"/>
        </w:rPr>
        <w:t>)</w:t>
      </w:r>
    </w:p>
    <w:p w14:paraId="52149250" w14:textId="28F8224A" w:rsidR="002E3499" w:rsidRPr="00A825ED" w:rsidRDefault="00E83A1C" w:rsidP="0004101F">
      <w:pPr>
        <w:spacing w:after="0" w:line="240" w:lineRule="auto"/>
        <w:jc w:val="both"/>
        <w:rPr>
          <w:sz w:val="24"/>
          <w:szCs w:val="24"/>
        </w:rPr>
      </w:pPr>
      <w:r>
        <w:rPr>
          <w:b/>
          <w:sz w:val="28"/>
          <w:szCs w:val="28"/>
        </w:rPr>
        <w:br/>
      </w:r>
      <w:r w:rsidR="004D410F">
        <w:rPr>
          <w:sz w:val="24"/>
          <w:szCs w:val="24"/>
        </w:rPr>
        <w:t xml:space="preserve">The </w:t>
      </w:r>
      <w:r w:rsidR="00C62E7B">
        <w:rPr>
          <w:sz w:val="24"/>
          <w:szCs w:val="24"/>
        </w:rPr>
        <w:t>ITPAD</w:t>
      </w:r>
      <w:r w:rsidR="002E3499" w:rsidRPr="00A825ED">
        <w:rPr>
          <w:sz w:val="24"/>
          <w:szCs w:val="24"/>
        </w:rPr>
        <w:t xml:space="preserve"> </w:t>
      </w:r>
      <w:r w:rsidR="004D410F">
        <w:rPr>
          <w:sz w:val="24"/>
          <w:szCs w:val="24"/>
        </w:rPr>
        <w:t>and its members support</w:t>
      </w:r>
      <w:r w:rsidR="002E3499" w:rsidRPr="00A825ED">
        <w:rPr>
          <w:sz w:val="24"/>
          <w:szCs w:val="24"/>
        </w:rPr>
        <w:t xml:space="preserve"> </w:t>
      </w:r>
      <w:r w:rsidR="002E3499" w:rsidRPr="00A825ED">
        <w:rPr>
          <w:b/>
          <w:bCs/>
          <w:sz w:val="24"/>
          <w:szCs w:val="24"/>
        </w:rPr>
        <w:t>all</w:t>
      </w:r>
      <w:r w:rsidR="002E3499" w:rsidRPr="00A825ED">
        <w:rPr>
          <w:sz w:val="24"/>
          <w:szCs w:val="24"/>
        </w:rPr>
        <w:t xml:space="preserve"> families and children regardless of feeding choices.</w:t>
      </w:r>
    </w:p>
    <w:p w14:paraId="19E6A747" w14:textId="7A3DDDD4" w:rsidR="002D7FEF" w:rsidRPr="00A825ED" w:rsidRDefault="002D7FEF" w:rsidP="0004101F">
      <w:pPr>
        <w:pStyle w:val="Heading2"/>
        <w:spacing w:before="0" w:line="240" w:lineRule="auto"/>
        <w:jc w:val="both"/>
        <w:rPr>
          <w:color w:val="auto"/>
        </w:rPr>
      </w:pPr>
    </w:p>
    <w:p w14:paraId="677F5BB6" w14:textId="3D1DC921" w:rsidR="00E6066E" w:rsidRPr="00A825ED" w:rsidRDefault="001869C9" w:rsidP="00E6066E">
      <w:pPr>
        <w:spacing w:after="0" w:line="240" w:lineRule="auto"/>
        <w:jc w:val="both"/>
        <w:rPr>
          <w:sz w:val="24"/>
          <w:szCs w:val="24"/>
        </w:rPr>
      </w:pPr>
      <w:r>
        <w:rPr>
          <w:sz w:val="24"/>
          <w:szCs w:val="24"/>
        </w:rPr>
        <w:t>Since its inception</w:t>
      </w:r>
      <w:r w:rsidR="001D5978" w:rsidRPr="00A825ED">
        <w:rPr>
          <w:sz w:val="24"/>
          <w:szCs w:val="24"/>
        </w:rPr>
        <w:t xml:space="preserve">, </w:t>
      </w:r>
      <w:r w:rsidR="004D410F">
        <w:rPr>
          <w:sz w:val="24"/>
          <w:szCs w:val="24"/>
        </w:rPr>
        <w:t xml:space="preserve">the </w:t>
      </w:r>
      <w:bookmarkStart w:id="0" w:name="_GoBack"/>
      <w:bookmarkEnd w:id="0"/>
      <w:r w:rsidR="00C62E7B">
        <w:rPr>
          <w:sz w:val="24"/>
          <w:szCs w:val="24"/>
        </w:rPr>
        <w:t>ITPAD</w:t>
      </w:r>
      <w:r w:rsidR="001D5978" w:rsidRPr="00A825ED">
        <w:rPr>
          <w:sz w:val="24"/>
          <w:szCs w:val="24"/>
        </w:rPr>
        <w:t xml:space="preserve"> has supported the WHO International </w:t>
      </w:r>
      <w:r w:rsidR="002E3499" w:rsidRPr="00A825ED">
        <w:rPr>
          <w:sz w:val="24"/>
          <w:szCs w:val="24"/>
        </w:rPr>
        <w:t>Code</w:t>
      </w:r>
      <w:r w:rsidR="001D5978" w:rsidRPr="00A825ED">
        <w:rPr>
          <w:sz w:val="24"/>
          <w:szCs w:val="24"/>
        </w:rPr>
        <w:t xml:space="preserve"> on the Marketing of Breastmilk Substitutes which was adopted by the World Health Assembly, </w:t>
      </w:r>
      <w:r w:rsidR="001D5978" w:rsidRPr="00A825ED">
        <w:rPr>
          <w:rFonts w:ascii="Calibri" w:hAnsi="Calibri" w:cs="Calibri"/>
          <w:sz w:val="24"/>
          <w:szCs w:val="24"/>
          <w:shd w:val="clear" w:color="auto" w:fill="FFFFFF"/>
        </w:rPr>
        <w:t>the governing body of the World Health Organisation (WHO), in 1981</w:t>
      </w:r>
      <w:r w:rsidR="00AC76D0" w:rsidRPr="00A825ED">
        <w:rPr>
          <w:rFonts w:ascii="Calibri" w:hAnsi="Calibri" w:cs="Calibri"/>
          <w:sz w:val="24"/>
          <w:szCs w:val="24"/>
          <w:shd w:val="clear" w:color="auto" w:fill="FFFFFF"/>
        </w:rPr>
        <w:t xml:space="preserve">. </w:t>
      </w:r>
      <w:r w:rsidR="001C0B56" w:rsidRPr="00A825ED">
        <w:rPr>
          <w:rFonts w:ascii="Calibri" w:hAnsi="Calibri" w:cs="Calibri"/>
          <w:sz w:val="24"/>
          <w:szCs w:val="24"/>
          <w:shd w:val="clear" w:color="auto" w:fill="FFFFFF"/>
        </w:rPr>
        <w:t>The Code promotes safe and adequate</w:t>
      </w:r>
      <w:r w:rsidR="00D74EE1">
        <w:rPr>
          <w:rFonts w:ascii="Calibri" w:hAnsi="Calibri" w:cs="Calibri"/>
          <w:sz w:val="24"/>
          <w:szCs w:val="24"/>
          <w:shd w:val="clear" w:color="auto" w:fill="FFFFFF"/>
        </w:rPr>
        <w:t xml:space="preserve"> </w:t>
      </w:r>
      <w:r w:rsidR="001C0B56" w:rsidRPr="00A825ED">
        <w:rPr>
          <w:rFonts w:ascii="Calibri" w:hAnsi="Calibri" w:cs="Calibri"/>
          <w:sz w:val="24"/>
          <w:szCs w:val="24"/>
          <w:shd w:val="clear" w:color="auto" w:fill="FFFFFF"/>
        </w:rPr>
        <w:t>nutrition for infants, by the protection and promotion of breastfeeding and by</w:t>
      </w:r>
      <w:r w:rsidR="00A825ED">
        <w:rPr>
          <w:rFonts w:ascii="Calibri" w:hAnsi="Calibri" w:cs="Calibri"/>
          <w:sz w:val="24"/>
          <w:szCs w:val="24"/>
          <w:shd w:val="clear" w:color="auto" w:fill="FFFFFF"/>
        </w:rPr>
        <w:t xml:space="preserve"> </w:t>
      </w:r>
      <w:r w:rsidR="001C0B56" w:rsidRPr="00A825ED">
        <w:rPr>
          <w:rFonts w:ascii="Calibri" w:hAnsi="Calibri" w:cs="Calibri"/>
          <w:sz w:val="24"/>
          <w:szCs w:val="24"/>
          <w:shd w:val="clear" w:color="auto" w:fill="FFFFFF"/>
        </w:rPr>
        <w:t xml:space="preserve">ensuring the proper use of breast-milk substitutes, when these are necessary. </w:t>
      </w:r>
      <w:r w:rsidR="001D5978" w:rsidRPr="00A825ED">
        <w:rPr>
          <w:rFonts w:ascii="Calibri" w:hAnsi="Calibri" w:cs="Calibri"/>
          <w:sz w:val="24"/>
          <w:szCs w:val="24"/>
          <w:shd w:val="clear" w:color="auto" w:fill="FFFFFF"/>
        </w:rPr>
        <w:t xml:space="preserve"> </w:t>
      </w:r>
      <w:r w:rsidR="004D410F">
        <w:rPr>
          <w:sz w:val="24"/>
          <w:szCs w:val="24"/>
        </w:rPr>
        <w:t xml:space="preserve">The </w:t>
      </w:r>
      <w:r w:rsidR="00C62E7B">
        <w:rPr>
          <w:sz w:val="24"/>
          <w:szCs w:val="24"/>
        </w:rPr>
        <w:t>ITPAD</w:t>
      </w:r>
      <w:r w:rsidR="00E6066E" w:rsidRPr="00A825ED">
        <w:rPr>
          <w:sz w:val="24"/>
          <w:szCs w:val="24"/>
        </w:rPr>
        <w:t xml:space="preserve"> continues to be fully committed to playing our part in the upholding of the full Code.</w:t>
      </w:r>
    </w:p>
    <w:p w14:paraId="7B7D06FE" w14:textId="260E2FEC" w:rsidR="002E3499" w:rsidRDefault="002E3499" w:rsidP="001C0B56">
      <w:pPr>
        <w:spacing w:after="0" w:line="240" w:lineRule="auto"/>
        <w:jc w:val="both"/>
        <w:rPr>
          <w:sz w:val="24"/>
          <w:szCs w:val="24"/>
        </w:rPr>
      </w:pPr>
    </w:p>
    <w:p w14:paraId="44103B30" w14:textId="0F84AA59" w:rsidR="001D5978" w:rsidRDefault="001D5978" w:rsidP="002E3499">
      <w:pPr>
        <w:spacing w:after="0" w:line="240" w:lineRule="auto"/>
        <w:rPr>
          <w:b/>
          <w:bCs/>
          <w:sz w:val="24"/>
          <w:szCs w:val="24"/>
          <w:u w:val="single"/>
        </w:rPr>
      </w:pPr>
      <w:r w:rsidRPr="001D5978">
        <w:rPr>
          <w:b/>
          <w:bCs/>
          <w:sz w:val="24"/>
          <w:szCs w:val="24"/>
          <w:u w:val="single"/>
        </w:rPr>
        <w:t xml:space="preserve">The World Health Organisation </w:t>
      </w:r>
      <w:r w:rsidR="002E3499">
        <w:rPr>
          <w:b/>
          <w:bCs/>
          <w:sz w:val="24"/>
          <w:szCs w:val="24"/>
          <w:u w:val="single"/>
        </w:rPr>
        <w:t>Code</w:t>
      </w:r>
      <w:r w:rsidRPr="001D5978">
        <w:rPr>
          <w:b/>
          <w:bCs/>
          <w:sz w:val="24"/>
          <w:szCs w:val="24"/>
          <w:u w:val="single"/>
        </w:rPr>
        <w:t xml:space="preserve"> (WHO </w:t>
      </w:r>
      <w:r w:rsidR="002E3499">
        <w:rPr>
          <w:b/>
          <w:bCs/>
          <w:sz w:val="24"/>
          <w:szCs w:val="24"/>
          <w:u w:val="single"/>
        </w:rPr>
        <w:t>Code</w:t>
      </w:r>
      <w:r w:rsidRPr="001D5978">
        <w:rPr>
          <w:b/>
          <w:bCs/>
          <w:sz w:val="24"/>
          <w:szCs w:val="24"/>
          <w:u w:val="single"/>
        </w:rPr>
        <w:t>)</w:t>
      </w:r>
    </w:p>
    <w:p w14:paraId="5A96FB40" w14:textId="77777777" w:rsidR="001D5978" w:rsidRDefault="001D5978" w:rsidP="002E3499">
      <w:pPr>
        <w:spacing w:after="0" w:line="240" w:lineRule="auto"/>
        <w:rPr>
          <w:b/>
          <w:bCs/>
          <w:sz w:val="24"/>
          <w:szCs w:val="24"/>
          <w:u w:val="single"/>
        </w:rPr>
      </w:pPr>
    </w:p>
    <w:p w14:paraId="0CBB12DA" w14:textId="003376A1" w:rsidR="002E3499" w:rsidRPr="00A825ED" w:rsidRDefault="001D5978" w:rsidP="0004101F">
      <w:pPr>
        <w:spacing w:after="0" w:line="240" w:lineRule="auto"/>
        <w:jc w:val="both"/>
        <w:rPr>
          <w:rFonts w:cstheme="minorHAnsi"/>
          <w:sz w:val="24"/>
          <w:szCs w:val="24"/>
        </w:rPr>
      </w:pPr>
      <w:r w:rsidRPr="00A825ED">
        <w:rPr>
          <w:sz w:val="24"/>
          <w:szCs w:val="24"/>
        </w:rPr>
        <w:t xml:space="preserve">Please note, </w:t>
      </w:r>
      <w:r w:rsidRPr="00A825ED">
        <w:rPr>
          <w:rFonts w:ascii="Calibri" w:hAnsi="Calibri" w:cs="Calibri"/>
          <w:sz w:val="24"/>
          <w:szCs w:val="24"/>
          <w:shd w:val="clear" w:color="auto" w:fill="FFFFFF"/>
        </w:rPr>
        <w:t xml:space="preserve">the </w:t>
      </w:r>
      <w:r w:rsidR="002E3499" w:rsidRPr="00A825ED">
        <w:rPr>
          <w:rFonts w:ascii="Calibri" w:hAnsi="Calibri" w:cs="Calibri"/>
          <w:sz w:val="24"/>
          <w:szCs w:val="24"/>
          <w:shd w:val="clear" w:color="auto" w:fill="FFFFFF"/>
        </w:rPr>
        <w:t>Code</w:t>
      </w:r>
      <w:r w:rsidRPr="00A825ED">
        <w:rPr>
          <w:rFonts w:ascii="Calibri" w:hAnsi="Calibri" w:cs="Calibri"/>
          <w:sz w:val="24"/>
          <w:szCs w:val="24"/>
          <w:shd w:val="clear" w:color="auto" w:fill="FFFFFF"/>
        </w:rPr>
        <w:t xml:space="preserve"> is not directed at parents, it is not a ban on the sale of formula and it does not advocate against parents choosing to formula feed. Adhering to the </w:t>
      </w:r>
      <w:r w:rsidR="002E3499" w:rsidRPr="00A825ED">
        <w:rPr>
          <w:rFonts w:ascii="Calibri" w:hAnsi="Calibri" w:cs="Calibri"/>
          <w:sz w:val="24"/>
          <w:szCs w:val="24"/>
          <w:shd w:val="clear" w:color="auto" w:fill="FFFFFF"/>
        </w:rPr>
        <w:t>Code</w:t>
      </w:r>
      <w:r w:rsidRPr="00A825ED">
        <w:rPr>
          <w:rFonts w:ascii="Calibri" w:hAnsi="Calibri" w:cs="Calibri"/>
          <w:sz w:val="24"/>
          <w:szCs w:val="24"/>
          <w:shd w:val="clear" w:color="auto" w:fill="FFFFFF"/>
        </w:rPr>
        <w:t xml:space="preserve"> protects all parents and children by advocating the provision of unbiased, factual information to parents on infant feeding, including how to properly and safely prepare infant formula.</w:t>
      </w:r>
    </w:p>
    <w:p w14:paraId="3E56B074" w14:textId="77777777" w:rsidR="002E3499" w:rsidRPr="00A825ED" w:rsidRDefault="002E3499" w:rsidP="0004101F">
      <w:pPr>
        <w:spacing w:after="0" w:line="240" w:lineRule="auto"/>
        <w:jc w:val="both"/>
        <w:rPr>
          <w:rFonts w:cstheme="minorHAnsi"/>
          <w:sz w:val="24"/>
          <w:szCs w:val="24"/>
        </w:rPr>
      </w:pPr>
    </w:p>
    <w:p w14:paraId="2C9936BB" w14:textId="3604660C" w:rsidR="003D4685" w:rsidRPr="00A825ED" w:rsidRDefault="002E3499" w:rsidP="0004101F">
      <w:pPr>
        <w:spacing w:after="0" w:line="240" w:lineRule="auto"/>
        <w:jc w:val="both"/>
        <w:rPr>
          <w:rFonts w:cstheme="minorHAnsi"/>
          <w:sz w:val="24"/>
          <w:szCs w:val="24"/>
        </w:rPr>
      </w:pPr>
      <w:r w:rsidRPr="00A825ED">
        <w:rPr>
          <w:rFonts w:cstheme="minorHAnsi"/>
          <w:sz w:val="24"/>
          <w:szCs w:val="24"/>
        </w:rPr>
        <w:t>T</w:t>
      </w:r>
      <w:r w:rsidR="001D5978" w:rsidRPr="00A825ED">
        <w:rPr>
          <w:rFonts w:cstheme="minorHAnsi"/>
          <w:sz w:val="24"/>
          <w:szCs w:val="24"/>
        </w:rPr>
        <w:t xml:space="preserve">he </w:t>
      </w:r>
      <w:r w:rsidRPr="00A825ED">
        <w:rPr>
          <w:rFonts w:cstheme="minorHAnsi"/>
          <w:sz w:val="24"/>
          <w:szCs w:val="24"/>
        </w:rPr>
        <w:t>Code</w:t>
      </w:r>
      <w:r w:rsidR="001D5978" w:rsidRPr="00A825ED">
        <w:rPr>
          <w:rFonts w:cstheme="minorHAnsi"/>
          <w:sz w:val="24"/>
          <w:szCs w:val="24"/>
        </w:rPr>
        <w:t xml:space="preserve"> is a set of recommendations to regulate the marketing of breastmilk substitutes, including infant formula, infant feeding bottles</w:t>
      </w:r>
      <w:r w:rsidR="003D4685" w:rsidRPr="00A825ED">
        <w:rPr>
          <w:rFonts w:cstheme="minorHAnsi"/>
          <w:sz w:val="24"/>
          <w:szCs w:val="24"/>
        </w:rPr>
        <w:t xml:space="preserve"> and</w:t>
      </w:r>
      <w:r w:rsidR="00E6066E" w:rsidRPr="00A825ED">
        <w:rPr>
          <w:rFonts w:cstheme="minorHAnsi"/>
          <w:sz w:val="24"/>
          <w:szCs w:val="24"/>
        </w:rPr>
        <w:t xml:space="preserve"> </w:t>
      </w:r>
      <w:r w:rsidR="001D5978" w:rsidRPr="00A825ED">
        <w:rPr>
          <w:rFonts w:cstheme="minorHAnsi"/>
          <w:sz w:val="24"/>
          <w:szCs w:val="24"/>
        </w:rPr>
        <w:t xml:space="preserve">teats.   It also includes </w:t>
      </w:r>
      <w:r w:rsidR="00251C16" w:rsidRPr="00A825ED">
        <w:rPr>
          <w:rFonts w:cstheme="minorHAnsi"/>
          <w:sz w:val="24"/>
          <w:szCs w:val="24"/>
        </w:rPr>
        <w:t xml:space="preserve">all </w:t>
      </w:r>
      <w:r w:rsidR="001D5978" w:rsidRPr="00A825ED">
        <w:rPr>
          <w:rFonts w:cstheme="minorHAnsi"/>
          <w:sz w:val="24"/>
          <w:szCs w:val="24"/>
        </w:rPr>
        <w:t>tea</w:t>
      </w:r>
      <w:r w:rsidR="004D410F">
        <w:rPr>
          <w:rFonts w:cstheme="minorHAnsi"/>
          <w:sz w:val="24"/>
          <w:szCs w:val="24"/>
        </w:rPr>
        <w:t>t</w:t>
      </w:r>
      <w:r w:rsidR="001D5978" w:rsidRPr="00A825ED">
        <w:rPr>
          <w:rFonts w:cstheme="minorHAnsi"/>
          <w:sz w:val="24"/>
          <w:szCs w:val="24"/>
        </w:rPr>
        <w:t>s and foods aimed at babies under 6 months</w:t>
      </w:r>
      <w:r w:rsidR="00251C16" w:rsidRPr="00A825ED">
        <w:rPr>
          <w:rFonts w:cstheme="minorHAnsi"/>
          <w:sz w:val="24"/>
          <w:szCs w:val="24"/>
        </w:rPr>
        <w:t xml:space="preserve"> and </w:t>
      </w:r>
      <w:r w:rsidR="001C0B56" w:rsidRPr="00A825ED">
        <w:rPr>
          <w:rFonts w:cstheme="minorHAnsi"/>
          <w:sz w:val="24"/>
          <w:szCs w:val="24"/>
        </w:rPr>
        <w:t xml:space="preserve">in recent years </w:t>
      </w:r>
      <w:r w:rsidR="00251C16" w:rsidRPr="00A825ED">
        <w:rPr>
          <w:rFonts w:cstheme="minorHAnsi"/>
          <w:sz w:val="24"/>
          <w:szCs w:val="24"/>
        </w:rPr>
        <w:t>follow-on/growing up milks</w:t>
      </w:r>
      <w:r w:rsidR="001C0B56" w:rsidRPr="00A825ED">
        <w:rPr>
          <w:rFonts w:cstheme="minorHAnsi"/>
          <w:sz w:val="24"/>
          <w:szCs w:val="24"/>
        </w:rPr>
        <w:t xml:space="preserve"> were added</w:t>
      </w:r>
      <w:r w:rsidR="001D5978" w:rsidRPr="00A825ED">
        <w:rPr>
          <w:rFonts w:cstheme="minorHAnsi"/>
          <w:sz w:val="24"/>
          <w:szCs w:val="24"/>
        </w:rPr>
        <w:t xml:space="preserve">. The </w:t>
      </w:r>
      <w:r w:rsidRPr="00A825ED">
        <w:rPr>
          <w:rFonts w:cstheme="minorHAnsi"/>
          <w:sz w:val="24"/>
          <w:szCs w:val="24"/>
        </w:rPr>
        <w:t>Code</w:t>
      </w:r>
      <w:r w:rsidR="001D5978" w:rsidRPr="00A825ED">
        <w:rPr>
          <w:rFonts w:cstheme="minorHAnsi"/>
          <w:sz w:val="24"/>
          <w:szCs w:val="24"/>
        </w:rPr>
        <w:t xml:space="preserve"> aims to stop the aggressive and inappropriate marketing of breastmilk substitutes. </w:t>
      </w:r>
    </w:p>
    <w:p w14:paraId="699B5F68" w14:textId="5ECFBA11" w:rsidR="001D5978" w:rsidRPr="007A6E40" w:rsidRDefault="002E3499" w:rsidP="0004101F">
      <w:pPr>
        <w:spacing w:after="0" w:line="240" w:lineRule="auto"/>
        <w:jc w:val="both"/>
        <w:rPr>
          <w:rFonts w:cstheme="minorHAnsi"/>
          <w:color w:val="FF0000"/>
          <w:sz w:val="24"/>
          <w:szCs w:val="24"/>
        </w:rPr>
      </w:pPr>
      <w:r w:rsidRPr="00A825ED">
        <w:rPr>
          <w:rFonts w:cstheme="minorHAnsi"/>
          <w:sz w:val="24"/>
          <w:szCs w:val="24"/>
        </w:rPr>
        <w:br/>
      </w:r>
      <w:r w:rsidR="004D410F">
        <w:rPr>
          <w:rFonts w:cstheme="minorHAnsi"/>
          <w:b/>
          <w:bCs/>
          <w:sz w:val="24"/>
          <w:szCs w:val="24"/>
          <w:u w:val="single"/>
        </w:rPr>
        <w:t>Members</w:t>
      </w:r>
    </w:p>
    <w:p w14:paraId="264727F7" w14:textId="12D4FC49" w:rsidR="001D5978" w:rsidRDefault="001D5978" w:rsidP="002E3499">
      <w:pPr>
        <w:spacing w:after="0" w:line="240" w:lineRule="auto"/>
        <w:jc w:val="both"/>
        <w:rPr>
          <w:sz w:val="24"/>
          <w:szCs w:val="24"/>
        </w:rPr>
      </w:pPr>
    </w:p>
    <w:p w14:paraId="40AC0185" w14:textId="5DFE5FA6" w:rsidR="002D7FEF" w:rsidRDefault="001D5978" w:rsidP="002E3499">
      <w:pPr>
        <w:spacing w:after="0" w:line="240" w:lineRule="auto"/>
        <w:jc w:val="both"/>
        <w:rPr>
          <w:sz w:val="24"/>
          <w:szCs w:val="24"/>
        </w:rPr>
      </w:pPr>
      <w:r>
        <w:rPr>
          <w:sz w:val="24"/>
          <w:szCs w:val="24"/>
        </w:rPr>
        <w:t xml:space="preserve">All </w:t>
      </w:r>
      <w:r w:rsidR="004D410F">
        <w:rPr>
          <w:sz w:val="24"/>
          <w:szCs w:val="24"/>
        </w:rPr>
        <w:t>members</w:t>
      </w:r>
      <w:r>
        <w:rPr>
          <w:sz w:val="24"/>
          <w:szCs w:val="24"/>
        </w:rPr>
        <w:t xml:space="preserve"> should read the </w:t>
      </w:r>
      <w:r w:rsidR="002D7FEF" w:rsidRPr="001776A7">
        <w:rPr>
          <w:sz w:val="24"/>
          <w:szCs w:val="24"/>
        </w:rPr>
        <w:t>HSE Factsheet for Health</w:t>
      </w:r>
      <w:r w:rsidR="00D74EE1">
        <w:rPr>
          <w:sz w:val="24"/>
          <w:szCs w:val="24"/>
        </w:rPr>
        <w:t>care</w:t>
      </w:r>
      <w:r w:rsidR="002D7FEF" w:rsidRPr="001776A7">
        <w:rPr>
          <w:sz w:val="24"/>
          <w:szCs w:val="24"/>
        </w:rPr>
        <w:t xml:space="preserve"> Professionals</w:t>
      </w:r>
      <w:r w:rsidR="002D7FEF">
        <w:rPr>
          <w:sz w:val="24"/>
          <w:szCs w:val="24"/>
        </w:rPr>
        <w:t>:</w:t>
      </w:r>
      <w:r w:rsidR="002D7FEF" w:rsidRPr="001776A7">
        <w:rPr>
          <w:sz w:val="24"/>
          <w:szCs w:val="24"/>
        </w:rPr>
        <w:t xml:space="preserve"> </w:t>
      </w:r>
    </w:p>
    <w:p w14:paraId="19243E7B" w14:textId="77777777" w:rsidR="00D54297" w:rsidRDefault="00D54297" w:rsidP="002E3499">
      <w:pPr>
        <w:spacing w:after="0" w:line="240" w:lineRule="auto"/>
        <w:jc w:val="both"/>
        <w:rPr>
          <w:sz w:val="24"/>
          <w:szCs w:val="24"/>
        </w:rPr>
      </w:pPr>
    </w:p>
    <w:p w14:paraId="21C32409" w14:textId="4BF5C58D" w:rsidR="002D7FEF" w:rsidRPr="00D54297" w:rsidRDefault="00C62E7B" w:rsidP="002E3499">
      <w:pPr>
        <w:spacing w:after="0" w:line="240" w:lineRule="auto"/>
        <w:jc w:val="both"/>
      </w:pPr>
      <w:hyperlink r:id="rId9" w:history="1">
        <w:r w:rsidR="002D7FEF" w:rsidRPr="00D54297">
          <w:rPr>
            <w:rStyle w:val="Hyperlink"/>
          </w:rPr>
          <w:t>https://www.hse.ie/file-library/the-who-</w:t>
        </w:r>
        <w:r w:rsidR="002E3499" w:rsidRPr="00D54297">
          <w:rPr>
            <w:rStyle w:val="Hyperlink"/>
          </w:rPr>
          <w:t>Code</w:t>
        </w:r>
        <w:r w:rsidR="002D7FEF" w:rsidRPr="00D54297">
          <w:rPr>
            <w:rStyle w:val="Hyperlink"/>
          </w:rPr>
          <w:t>-of-marketing-of-breast-milk-substitutes.pdf</w:t>
        </w:r>
      </w:hyperlink>
      <w:r w:rsidR="002D7FEF" w:rsidRPr="00D54297">
        <w:t xml:space="preserve">. </w:t>
      </w:r>
    </w:p>
    <w:p w14:paraId="2EA8A2B1" w14:textId="77777777" w:rsidR="002E3499" w:rsidRPr="001776A7" w:rsidRDefault="002E3499" w:rsidP="002E3499">
      <w:pPr>
        <w:spacing w:after="0" w:line="240" w:lineRule="auto"/>
        <w:jc w:val="both"/>
        <w:rPr>
          <w:sz w:val="24"/>
          <w:szCs w:val="24"/>
        </w:rPr>
      </w:pPr>
    </w:p>
    <w:p w14:paraId="17FF0BC0" w14:textId="02A7880F" w:rsidR="0004101F" w:rsidRDefault="00C62E7B" w:rsidP="0004101F">
      <w:pPr>
        <w:spacing w:after="0" w:line="240" w:lineRule="auto"/>
        <w:rPr>
          <w:sz w:val="24"/>
          <w:szCs w:val="24"/>
        </w:rPr>
      </w:pPr>
      <w:r>
        <w:rPr>
          <w:b/>
          <w:bCs/>
          <w:sz w:val="24"/>
          <w:szCs w:val="24"/>
          <w:u w:val="single"/>
        </w:rPr>
        <w:t>ITPAD</w:t>
      </w:r>
      <w:r w:rsidR="002E3499" w:rsidRPr="002E3499">
        <w:rPr>
          <w:b/>
          <w:bCs/>
          <w:sz w:val="24"/>
          <w:szCs w:val="24"/>
          <w:u w:val="single"/>
        </w:rPr>
        <w:t xml:space="preserve"> and the Code</w:t>
      </w:r>
      <w:r w:rsidR="002E3499" w:rsidRPr="002E3499">
        <w:rPr>
          <w:sz w:val="24"/>
          <w:szCs w:val="24"/>
        </w:rPr>
        <w:br/>
      </w:r>
    </w:p>
    <w:p w14:paraId="0422D07D" w14:textId="013BE395" w:rsidR="00E95572" w:rsidRDefault="00C62E7B" w:rsidP="0004101F">
      <w:pPr>
        <w:spacing w:after="0" w:line="240" w:lineRule="auto"/>
        <w:jc w:val="both"/>
        <w:rPr>
          <w:sz w:val="24"/>
          <w:szCs w:val="24"/>
        </w:rPr>
      </w:pPr>
      <w:r>
        <w:rPr>
          <w:sz w:val="24"/>
          <w:szCs w:val="24"/>
        </w:rPr>
        <w:lastRenderedPageBreak/>
        <w:t>ITPAD</w:t>
      </w:r>
      <w:r w:rsidR="00251C16">
        <w:rPr>
          <w:sz w:val="24"/>
          <w:szCs w:val="24"/>
        </w:rPr>
        <w:t xml:space="preserve"> supports all parents</w:t>
      </w:r>
      <w:r w:rsidR="00D74EE1">
        <w:rPr>
          <w:sz w:val="24"/>
          <w:szCs w:val="24"/>
        </w:rPr>
        <w:t xml:space="preserve"> </w:t>
      </w:r>
      <w:r w:rsidR="00251C16">
        <w:rPr>
          <w:sz w:val="24"/>
          <w:szCs w:val="24"/>
        </w:rPr>
        <w:t>/</w:t>
      </w:r>
      <w:r w:rsidR="00D74EE1">
        <w:rPr>
          <w:sz w:val="24"/>
          <w:szCs w:val="24"/>
        </w:rPr>
        <w:t xml:space="preserve"> </w:t>
      </w:r>
      <w:r w:rsidR="00251C16">
        <w:rPr>
          <w:sz w:val="24"/>
          <w:szCs w:val="24"/>
        </w:rPr>
        <w:t xml:space="preserve">guardians, regardless of their </w:t>
      </w:r>
      <w:r w:rsidR="00EA473C">
        <w:rPr>
          <w:sz w:val="24"/>
          <w:szCs w:val="24"/>
        </w:rPr>
        <w:t xml:space="preserve">infant </w:t>
      </w:r>
      <w:r w:rsidR="00251C16">
        <w:rPr>
          <w:sz w:val="24"/>
          <w:szCs w:val="24"/>
        </w:rPr>
        <w:t xml:space="preserve">feeding choice. </w:t>
      </w:r>
      <w:r w:rsidR="00965305">
        <w:rPr>
          <w:sz w:val="24"/>
          <w:szCs w:val="24"/>
        </w:rPr>
        <w:t>A</w:t>
      </w:r>
      <w:r w:rsidR="002D7FEF" w:rsidRPr="001776A7">
        <w:rPr>
          <w:sz w:val="24"/>
          <w:szCs w:val="24"/>
        </w:rPr>
        <w:t xml:space="preserve">s an organisation that </w:t>
      </w:r>
      <w:r w:rsidR="004D410F">
        <w:rPr>
          <w:sz w:val="24"/>
          <w:szCs w:val="24"/>
        </w:rPr>
        <w:t xml:space="preserve">promotes Doulas </w:t>
      </w:r>
      <w:r w:rsidR="002D7FEF" w:rsidRPr="001776A7">
        <w:rPr>
          <w:sz w:val="24"/>
          <w:szCs w:val="24"/>
        </w:rPr>
        <w:t xml:space="preserve">and evidence-based information to parents, </w:t>
      </w:r>
      <w:r>
        <w:rPr>
          <w:sz w:val="24"/>
          <w:szCs w:val="24"/>
        </w:rPr>
        <w:t>ITPAD</w:t>
      </w:r>
      <w:r w:rsidR="00965305" w:rsidRPr="001776A7">
        <w:rPr>
          <w:sz w:val="24"/>
          <w:szCs w:val="24"/>
        </w:rPr>
        <w:t xml:space="preserve"> </w:t>
      </w:r>
      <w:r w:rsidR="00965305">
        <w:rPr>
          <w:sz w:val="24"/>
          <w:szCs w:val="24"/>
        </w:rPr>
        <w:t>support</w:t>
      </w:r>
      <w:r w:rsidR="00EA473C">
        <w:rPr>
          <w:sz w:val="24"/>
          <w:szCs w:val="24"/>
        </w:rPr>
        <w:t>s</w:t>
      </w:r>
      <w:r w:rsidR="00965305">
        <w:rPr>
          <w:sz w:val="24"/>
          <w:szCs w:val="24"/>
        </w:rPr>
        <w:t xml:space="preserve"> </w:t>
      </w:r>
      <w:r w:rsidR="00EA473C">
        <w:rPr>
          <w:sz w:val="24"/>
          <w:szCs w:val="24"/>
        </w:rPr>
        <w:t xml:space="preserve">national and international </w:t>
      </w:r>
      <w:r w:rsidR="00965305">
        <w:rPr>
          <w:sz w:val="24"/>
          <w:szCs w:val="24"/>
        </w:rPr>
        <w:t xml:space="preserve">initiatives that promote and protect breastfeeding. </w:t>
      </w:r>
    </w:p>
    <w:p w14:paraId="6D869918" w14:textId="77777777" w:rsidR="00A825ED" w:rsidRDefault="00A825ED" w:rsidP="0004101F">
      <w:pPr>
        <w:spacing w:after="0" w:line="240" w:lineRule="auto"/>
        <w:jc w:val="both"/>
        <w:rPr>
          <w:sz w:val="24"/>
          <w:szCs w:val="24"/>
        </w:rPr>
      </w:pPr>
      <w:bookmarkStart w:id="1" w:name="_Hlk65076756"/>
    </w:p>
    <w:p w14:paraId="75330CEB" w14:textId="34A65E90" w:rsidR="002D7FEF" w:rsidRDefault="00A825ED" w:rsidP="0004101F">
      <w:pPr>
        <w:spacing w:after="0" w:line="240" w:lineRule="auto"/>
        <w:jc w:val="both"/>
        <w:rPr>
          <w:sz w:val="24"/>
          <w:szCs w:val="24"/>
        </w:rPr>
      </w:pPr>
      <w:r>
        <w:rPr>
          <w:sz w:val="24"/>
          <w:szCs w:val="24"/>
        </w:rPr>
        <w:t>P</w:t>
      </w:r>
      <w:r w:rsidR="002D7FEF" w:rsidRPr="001776A7">
        <w:rPr>
          <w:sz w:val="24"/>
          <w:szCs w:val="24"/>
        </w:rPr>
        <w:t xml:space="preserve">roducts covered by the </w:t>
      </w:r>
      <w:r w:rsidR="002E3499">
        <w:rPr>
          <w:sz w:val="24"/>
          <w:szCs w:val="24"/>
        </w:rPr>
        <w:t>Code</w:t>
      </w:r>
      <w:r w:rsidR="002D7FEF" w:rsidRPr="001776A7">
        <w:rPr>
          <w:sz w:val="24"/>
          <w:szCs w:val="24"/>
        </w:rPr>
        <w:t xml:space="preserve"> are infant formula, teats, infant feeding bottles</w:t>
      </w:r>
      <w:r w:rsidR="00E6066E">
        <w:rPr>
          <w:sz w:val="24"/>
          <w:szCs w:val="24"/>
        </w:rPr>
        <w:t xml:space="preserve"> </w:t>
      </w:r>
      <w:r w:rsidR="002E3499">
        <w:rPr>
          <w:sz w:val="24"/>
          <w:szCs w:val="24"/>
        </w:rPr>
        <w:t>and any teas or foods aimed at babies under 6 months</w:t>
      </w:r>
      <w:r w:rsidR="00581E59">
        <w:rPr>
          <w:sz w:val="24"/>
          <w:szCs w:val="24"/>
        </w:rPr>
        <w:t xml:space="preserve"> (as the WHO recommends exclusive breastfeeding to 6 months, before solid foods are added)</w:t>
      </w:r>
      <w:r w:rsidR="002D7FEF" w:rsidRPr="001776A7">
        <w:rPr>
          <w:sz w:val="24"/>
          <w:szCs w:val="24"/>
        </w:rPr>
        <w:t>.</w:t>
      </w:r>
    </w:p>
    <w:p w14:paraId="5758B509" w14:textId="77777777" w:rsidR="00974A41" w:rsidRDefault="00974A41" w:rsidP="00974A41">
      <w:pPr>
        <w:spacing w:after="0" w:line="240" w:lineRule="auto"/>
        <w:rPr>
          <w:rFonts w:cs="Helvetica"/>
          <w:b/>
          <w:bCs/>
          <w:sz w:val="24"/>
          <w:szCs w:val="24"/>
          <w:u w:val="single"/>
          <w:shd w:val="clear" w:color="auto" w:fill="FFFFFF"/>
        </w:rPr>
      </w:pPr>
    </w:p>
    <w:p w14:paraId="46363592" w14:textId="32A3F317" w:rsidR="00974A41" w:rsidRDefault="00C62E7B" w:rsidP="00974A41">
      <w:pPr>
        <w:spacing w:after="0" w:line="240" w:lineRule="auto"/>
        <w:rPr>
          <w:rFonts w:cs="Helvetica"/>
          <w:b/>
          <w:bCs/>
          <w:sz w:val="24"/>
          <w:szCs w:val="24"/>
          <w:u w:val="single"/>
          <w:shd w:val="clear" w:color="auto" w:fill="FFFFFF"/>
        </w:rPr>
      </w:pPr>
      <w:r>
        <w:rPr>
          <w:rFonts w:cs="Helvetica"/>
          <w:b/>
          <w:bCs/>
          <w:sz w:val="24"/>
          <w:szCs w:val="24"/>
          <w:u w:val="single"/>
          <w:shd w:val="clear" w:color="auto" w:fill="FFFFFF"/>
        </w:rPr>
        <w:t>ITPAD</w:t>
      </w:r>
      <w:r w:rsidR="00974A41" w:rsidRPr="00CB19BA">
        <w:rPr>
          <w:rFonts w:cs="Helvetica"/>
          <w:b/>
          <w:bCs/>
          <w:sz w:val="24"/>
          <w:szCs w:val="24"/>
          <w:u w:val="single"/>
          <w:shd w:val="clear" w:color="auto" w:fill="FFFFFF"/>
        </w:rPr>
        <w:t xml:space="preserve"> and Companies that breach the </w:t>
      </w:r>
      <w:r w:rsidR="00974A41">
        <w:rPr>
          <w:rFonts w:cs="Helvetica"/>
          <w:b/>
          <w:bCs/>
          <w:sz w:val="24"/>
          <w:szCs w:val="24"/>
          <w:u w:val="single"/>
          <w:shd w:val="clear" w:color="auto" w:fill="FFFFFF"/>
        </w:rPr>
        <w:t>Code</w:t>
      </w:r>
    </w:p>
    <w:p w14:paraId="6561EA0F" w14:textId="785D25A0" w:rsidR="00974A41" w:rsidRDefault="00974A41" w:rsidP="00974A41">
      <w:pPr>
        <w:spacing w:after="0" w:line="240" w:lineRule="auto"/>
        <w:rPr>
          <w:rFonts w:cs="Helvetica"/>
          <w:b/>
          <w:bCs/>
          <w:sz w:val="24"/>
          <w:szCs w:val="24"/>
          <w:u w:val="single"/>
          <w:shd w:val="clear" w:color="auto" w:fill="FFFFFF"/>
        </w:rPr>
      </w:pPr>
    </w:p>
    <w:p w14:paraId="543FB0E3" w14:textId="743244CD" w:rsidR="00974A41" w:rsidRPr="00A825ED" w:rsidRDefault="00C62E7B" w:rsidP="00974A41">
      <w:pPr>
        <w:spacing w:after="0" w:line="240" w:lineRule="auto"/>
        <w:jc w:val="both"/>
        <w:rPr>
          <w:rFonts w:cstheme="minorHAnsi"/>
          <w:sz w:val="24"/>
          <w:szCs w:val="24"/>
          <w:shd w:val="clear" w:color="auto" w:fill="FFFFFF"/>
        </w:rPr>
      </w:pPr>
      <w:r>
        <w:rPr>
          <w:rFonts w:cstheme="minorHAnsi"/>
          <w:sz w:val="24"/>
          <w:szCs w:val="24"/>
          <w:shd w:val="clear" w:color="auto" w:fill="FFFFFF"/>
        </w:rPr>
        <w:t>ITPAD</w:t>
      </w:r>
      <w:r w:rsidR="00974A41" w:rsidRPr="00A825ED">
        <w:rPr>
          <w:rFonts w:cstheme="minorHAnsi"/>
          <w:sz w:val="24"/>
          <w:szCs w:val="24"/>
          <w:shd w:val="clear" w:color="auto" w:fill="FFFFFF"/>
        </w:rPr>
        <w:t xml:space="preserve"> is committed to upholding the full Code and we will endeavour to do so by raising awareness of the Code through our work and by reporting any breaches of the Code that are brought to our attention.</w:t>
      </w:r>
    </w:p>
    <w:p w14:paraId="64072932" w14:textId="77777777" w:rsidR="002E3499" w:rsidRPr="00A825ED" w:rsidRDefault="002E3499" w:rsidP="0004101F">
      <w:pPr>
        <w:spacing w:after="0" w:line="240" w:lineRule="auto"/>
        <w:jc w:val="both"/>
        <w:rPr>
          <w:sz w:val="24"/>
          <w:szCs w:val="24"/>
        </w:rPr>
      </w:pPr>
    </w:p>
    <w:bookmarkEnd w:id="1"/>
    <w:p w14:paraId="5F33F76B" w14:textId="08A855C2" w:rsidR="00EA147B" w:rsidRDefault="00EA147B" w:rsidP="00EA147B">
      <w:pPr>
        <w:spacing w:after="0" w:line="240" w:lineRule="auto"/>
        <w:rPr>
          <w:rFonts w:cstheme="minorHAnsi"/>
          <w:color w:val="000000"/>
          <w:sz w:val="24"/>
          <w:szCs w:val="24"/>
          <w:shd w:val="clear" w:color="auto" w:fill="FFFFFF"/>
        </w:rPr>
      </w:pPr>
      <w:r w:rsidRPr="00A825ED">
        <w:rPr>
          <w:rFonts w:cstheme="minorHAnsi"/>
          <w:sz w:val="24"/>
          <w:szCs w:val="24"/>
          <w:shd w:val="clear" w:color="auto" w:fill="FFFFFF"/>
        </w:rPr>
        <w:t>However, in order to communicate effectively with parents and to continue the support of all families, we recognise that we cannot avoid using media</w:t>
      </w:r>
      <w:r w:rsidR="00D74EE1">
        <w:rPr>
          <w:rFonts w:cstheme="minorHAnsi"/>
          <w:sz w:val="24"/>
          <w:szCs w:val="24"/>
          <w:shd w:val="clear" w:color="auto" w:fill="FFFFFF"/>
        </w:rPr>
        <w:t xml:space="preserve"> </w:t>
      </w:r>
      <w:r w:rsidRPr="00A825ED">
        <w:rPr>
          <w:rFonts w:cstheme="minorHAnsi"/>
          <w:sz w:val="24"/>
          <w:szCs w:val="24"/>
          <w:shd w:val="clear" w:color="auto" w:fill="FFFFFF"/>
        </w:rPr>
        <w:t>/</w:t>
      </w:r>
      <w:r w:rsidR="00D74EE1">
        <w:rPr>
          <w:rFonts w:cstheme="minorHAnsi"/>
          <w:sz w:val="24"/>
          <w:szCs w:val="24"/>
          <w:shd w:val="clear" w:color="auto" w:fill="FFFFFF"/>
        </w:rPr>
        <w:t xml:space="preserve"> </w:t>
      </w:r>
      <w:r w:rsidRPr="00A825ED">
        <w:rPr>
          <w:rFonts w:cstheme="minorHAnsi"/>
          <w:sz w:val="24"/>
          <w:szCs w:val="24"/>
          <w:shd w:val="clear" w:color="auto" w:fill="FFFFFF"/>
        </w:rPr>
        <w:t>social media</w:t>
      </w:r>
      <w:r w:rsidR="00D74EE1">
        <w:rPr>
          <w:rFonts w:cstheme="minorHAnsi"/>
          <w:sz w:val="24"/>
          <w:szCs w:val="24"/>
          <w:shd w:val="clear" w:color="auto" w:fill="FFFFFF"/>
        </w:rPr>
        <w:t xml:space="preserve"> </w:t>
      </w:r>
      <w:r w:rsidRPr="00A825ED">
        <w:rPr>
          <w:rFonts w:cstheme="minorHAnsi"/>
          <w:sz w:val="24"/>
          <w:szCs w:val="24"/>
          <w:shd w:val="clear" w:color="auto" w:fill="FFFFFF"/>
        </w:rPr>
        <w:t>/</w:t>
      </w:r>
      <w:r w:rsidR="00D74EE1">
        <w:rPr>
          <w:rFonts w:cstheme="minorHAnsi"/>
          <w:sz w:val="24"/>
          <w:szCs w:val="24"/>
          <w:shd w:val="clear" w:color="auto" w:fill="FFFFFF"/>
        </w:rPr>
        <w:t xml:space="preserve"> </w:t>
      </w:r>
      <w:r w:rsidRPr="00A825ED">
        <w:rPr>
          <w:rFonts w:cstheme="minorHAnsi"/>
          <w:sz w:val="24"/>
          <w:szCs w:val="24"/>
          <w:shd w:val="clear" w:color="auto" w:fill="FFFFFF"/>
        </w:rPr>
        <w:t xml:space="preserve">online channels that permit advertising of formula and associated products on their platforms, e.g. various TV channels, radio stations, newspapers, magazines, </w:t>
      </w:r>
      <w:r w:rsidR="00DA5AE5" w:rsidRPr="00A825ED">
        <w:rPr>
          <w:rFonts w:cstheme="minorHAnsi"/>
          <w:sz w:val="24"/>
          <w:szCs w:val="24"/>
          <w:shd w:val="clear" w:color="auto" w:fill="FFFFFF"/>
        </w:rPr>
        <w:t xml:space="preserve">tech companies such as </w:t>
      </w:r>
      <w:r w:rsidRPr="00A825ED">
        <w:rPr>
          <w:rFonts w:cstheme="minorHAnsi"/>
          <w:sz w:val="24"/>
          <w:szCs w:val="24"/>
          <w:shd w:val="clear" w:color="auto" w:fill="FFFFFF"/>
        </w:rPr>
        <w:t xml:space="preserve">Google, Microsoft and Facebook.  </w:t>
      </w:r>
      <w:r w:rsidRPr="00A825ED">
        <w:rPr>
          <w:rFonts w:cs="Helvetica"/>
          <w:sz w:val="24"/>
          <w:szCs w:val="24"/>
          <w:shd w:val="clear" w:color="auto" w:fill="FFFFFF"/>
        </w:rPr>
        <w:t xml:space="preserve">We would ask that </w:t>
      </w:r>
      <w:r w:rsidR="004D410F">
        <w:rPr>
          <w:rFonts w:cs="Helvetica"/>
          <w:sz w:val="24"/>
          <w:szCs w:val="24"/>
          <w:shd w:val="clear" w:color="auto" w:fill="FFFFFF"/>
        </w:rPr>
        <w:t>members</w:t>
      </w:r>
      <w:r w:rsidRPr="00A825ED">
        <w:rPr>
          <w:rFonts w:cs="Helvetica"/>
          <w:sz w:val="24"/>
          <w:szCs w:val="24"/>
          <w:shd w:val="clear" w:color="auto" w:fill="FFFFFF"/>
        </w:rPr>
        <w:t xml:space="preserve"> communicate with any channel they are liaising with that we uphold the full Code and to this end we do not wish any article or piece relating to </w:t>
      </w:r>
      <w:r w:rsidR="00C62E7B">
        <w:rPr>
          <w:rFonts w:cs="Helvetica"/>
          <w:sz w:val="24"/>
          <w:szCs w:val="24"/>
          <w:shd w:val="clear" w:color="auto" w:fill="FFFFFF"/>
        </w:rPr>
        <w:t>ITPAD</w:t>
      </w:r>
      <w:r w:rsidRPr="00A825ED">
        <w:rPr>
          <w:rFonts w:cs="Helvetica"/>
          <w:sz w:val="24"/>
          <w:szCs w:val="24"/>
          <w:shd w:val="clear" w:color="auto" w:fill="FFFFFF"/>
        </w:rPr>
        <w:t xml:space="preserve"> to be placed next to advertising which does not comply with the Code.</w:t>
      </w:r>
      <w:r w:rsidRPr="00A825ED">
        <w:rPr>
          <w:rFonts w:cs="Helvetica"/>
          <w:sz w:val="24"/>
          <w:szCs w:val="24"/>
          <w:shd w:val="clear" w:color="auto" w:fill="FFFFFF"/>
        </w:rPr>
        <w:br/>
      </w:r>
    </w:p>
    <w:p w14:paraId="3FF83B08" w14:textId="1C49BBB7" w:rsidR="00EA147B" w:rsidRDefault="00EA147B" w:rsidP="00EA147B">
      <w:pPr>
        <w:spacing w:after="0" w:line="240" w:lineRule="auto"/>
        <w:jc w:val="both"/>
        <w:rPr>
          <w:b/>
          <w:sz w:val="24"/>
          <w:szCs w:val="24"/>
        </w:rPr>
      </w:pPr>
      <w:r w:rsidRPr="001776A7">
        <w:rPr>
          <w:b/>
          <w:sz w:val="24"/>
          <w:szCs w:val="24"/>
        </w:rPr>
        <w:t xml:space="preserve">Entities are in violation of the </w:t>
      </w:r>
      <w:r>
        <w:rPr>
          <w:b/>
          <w:sz w:val="24"/>
          <w:szCs w:val="24"/>
        </w:rPr>
        <w:t>Code</w:t>
      </w:r>
      <w:r w:rsidRPr="001776A7">
        <w:rPr>
          <w:b/>
          <w:sz w:val="24"/>
          <w:szCs w:val="24"/>
        </w:rPr>
        <w:t xml:space="preserve"> if they advertise or promote the use of products</w:t>
      </w:r>
      <w:r>
        <w:rPr>
          <w:b/>
          <w:sz w:val="24"/>
          <w:szCs w:val="24"/>
        </w:rPr>
        <w:t xml:space="preserve"> covered by the Code</w:t>
      </w:r>
      <w:r w:rsidRPr="001776A7">
        <w:rPr>
          <w:b/>
          <w:sz w:val="24"/>
          <w:szCs w:val="24"/>
        </w:rPr>
        <w:t>, offer discounts of the sale of these products,</w:t>
      </w:r>
      <w:r>
        <w:rPr>
          <w:b/>
          <w:sz w:val="24"/>
          <w:szCs w:val="24"/>
        </w:rPr>
        <w:t xml:space="preserve"> </w:t>
      </w:r>
      <w:r w:rsidRPr="001776A7">
        <w:rPr>
          <w:b/>
          <w:sz w:val="24"/>
          <w:szCs w:val="24"/>
        </w:rPr>
        <w:t xml:space="preserve">idealise </w:t>
      </w:r>
      <w:r w:rsidR="00D74EE1">
        <w:rPr>
          <w:b/>
          <w:sz w:val="24"/>
          <w:szCs w:val="24"/>
        </w:rPr>
        <w:t>formula</w:t>
      </w:r>
      <w:r w:rsidRPr="001776A7">
        <w:rPr>
          <w:b/>
          <w:sz w:val="24"/>
          <w:szCs w:val="24"/>
        </w:rPr>
        <w:t xml:space="preserve"> feeding, or give free samples to parents. </w:t>
      </w:r>
    </w:p>
    <w:p w14:paraId="4ABFE9E0" w14:textId="77777777" w:rsidR="00974A41" w:rsidRDefault="00974A41" w:rsidP="002E3499">
      <w:pPr>
        <w:spacing w:after="0" w:line="240" w:lineRule="auto"/>
        <w:jc w:val="both"/>
        <w:rPr>
          <w:sz w:val="24"/>
          <w:szCs w:val="24"/>
        </w:rPr>
      </w:pPr>
    </w:p>
    <w:p w14:paraId="716E1DD9" w14:textId="4AB68FFD" w:rsidR="00E5621F" w:rsidRPr="001776A7" w:rsidRDefault="002D7FEF" w:rsidP="002E3499">
      <w:pPr>
        <w:spacing w:after="0" w:line="240" w:lineRule="auto"/>
        <w:jc w:val="both"/>
        <w:rPr>
          <w:sz w:val="24"/>
          <w:szCs w:val="24"/>
        </w:rPr>
      </w:pPr>
      <w:r>
        <w:rPr>
          <w:sz w:val="24"/>
          <w:szCs w:val="24"/>
        </w:rPr>
        <w:t>Here are some e</w:t>
      </w:r>
      <w:r w:rsidRPr="001776A7">
        <w:rPr>
          <w:sz w:val="24"/>
          <w:szCs w:val="24"/>
        </w:rPr>
        <w:t xml:space="preserve">xamples of </w:t>
      </w:r>
      <w:r w:rsidR="002E3499">
        <w:rPr>
          <w:sz w:val="24"/>
          <w:szCs w:val="24"/>
        </w:rPr>
        <w:t>Code</w:t>
      </w:r>
      <w:r>
        <w:rPr>
          <w:sz w:val="24"/>
          <w:szCs w:val="24"/>
        </w:rPr>
        <w:t xml:space="preserve"> breaches</w:t>
      </w:r>
      <w:r w:rsidRPr="001776A7">
        <w:rPr>
          <w:sz w:val="24"/>
          <w:szCs w:val="24"/>
        </w:rPr>
        <w:t>:</w:t>
      </w:r>
    </w:p>
    <w:p w14:paraId="6BE950B9" w14:textId="506A1BE6" w:rsidR="002D7FEF" w:rsidRPr="00A15A78" w:rsidRDefault="002D7FEF" w:rsidP="002E3499">
      <w:pPr>
        <w:pStyle w:val="ListParagraph"/>
        <w:numPr>
          <w:ilvl w:val="0"/>
          <w:numId w:val="1"/>
        </w:numPr>
        <w:spacing w:after="0" w:line="240" w:lineRule="auto"/>
        <w:jc w:val="both"/>
        <w:rPr>
          <w:sz w:val="24"/>
          <w:szCs w:val="24"/>
        </w:rPr>
      </w:pPr>
      <w:r w:rsidRPr="00A15A78">
        <w:rPr>
          <w:sz w:val="24"/>
          <w:szCs w:val="24"/>
        </w:rPr>
        <w:t>Discounts on feeding bottles</w:t>
      </w:r>
      <w:r w:rsidR="00D74EE1">
        <w:rPr>
          <w:sz w:val="24"/>
          <w:szCs w:val="24"/>
        </w:rPr>
        <w:t>.</w:t>
      </w:r>
    </w:p>
    <w:p w14:paraId="70CAC00A" w14:textId="11BD341A" w:rsidR="002D7FEF" w:rsidRDefault="002D7FEF" w:rsidP="002E3499">
      <w:pPr>
        <w:pStyle w:val="ListParagraph"/>
        <w:numPr>
          <w:ilvl w:val="0"/>
          <w:numId w:val="1"/>
        </w:numPr>
        <w:spacing w:after="0" w:line="240" w:lineRule="auto"/>
        <w:jc w:val="both"/>
        <w:rPr>
          <w:sz w:val="24"/>
          <w:szCs w:val="24"/>
        </w:rPr>
      </w:pPr>
      <w:r w:rsidRPr="00A15A78">
        <w:rPr>
          <w:sz w:val="24"/>
          <w:szCs w:val="24"/>
        </w:rPr>
        <w:t>Advertising</w:t>
      </w:r>
      <w:r>
        <w:rPr>
          <w:sz w:val="24"/>
          <w:szCs w:val="24"/>
        </w:rPr>
        <w:t xml:space="preserve"> of </w:t>
      </w:r>
      <w:r w:rsidRPr="00A15A78">
        <w:rPr>
          <w:sz w:val="24"/>
          <w:szCs w:val="24"/>
        </w:rPr>
        <w:t xml:space="preserve">infant formulas </w:t>
      </w:r>
      <w:r>
        <w:rPr>
          <w:sz w:val="24"/>
          <w:szCs w:val="24"/>
        </w:rPr>
        <w:t>(e</w:t>
      </w:r>
      <w:r w:rsidR="001842A5">
        <w:rPr>
          <w:sz w:val="24"/>
          <w:szCs w:val="24"/>
        </w:rPr>
        <w:t>.</w:t>
      </w:r>
      <w:r>
        <w:rPr>
          <w:sz w:val="24"/>
          <w:szCs w:val="24"/>
        </w:rPr>
        <w:t>g</w:t>
      </w:r>
      <w:r w:rsidR="001842A5">
        <w:rPr>
          <w:sz w:val="24"/>
          <w:szCs w:val="24"/>
        </w:rPr>
        <w:t>.</w:t>
      </w:r>
      <w:r>
        <w:rPr>
          <w:sz w:val="24"/>
          <w:szCs w:val="24"/>
        </w:rPr>
        <w:t xml:space="preserve"> television, print, radio)</w:t>
      </w:r>
      <w:r w:rsidR="00534D42">
        <w:rPr>
          <w:sz w:val="24"/>
          <w:szCs w:val="24"/>
        </w:rPr>
        <w:t xml:space="preserve">. </w:t>
      </w:r>
      <w:r w:rsidR="00534D42" w:rsidRPr="00A825ED">
        <w:rPr>
          <w:i/>
          <w:iCs/>
          <w:sz w:val="24"/>
          <w:szCs w:val="24"/>
        </w:rPr>
        <w:t>In Ireland, media outlets comply with not advertising infant formulas for babies under 6 months old</w:t>
      </w:r>
      <w:r w:rsidR="00D74EE1">
        <w:rPr>
          <w:i/>
          <w:iCs/>
          <w:sz w:val="24"/>
          <w:szCs w:val="24"/>
        </w:rPr>
        <w:t>.</w:t>
      </w:r>
    </w:p>
    <w:p w14:paraId="2D364322" w14:textId="2284925A" w:rsidR="002D7FEF" w:rsidRDefault="002D7FEF" w:rsidP="002E3499">
      <w:pPr>
        <w:pStyle w:val="ListParagraph"/>
        <w:numPr>
          <w:ilvl w:val="0"/>
          <w:numId w:val="1"/>
        </w:numPr>
        <w:spacing w:after="0" w:line="240" w:lineRule="auto"/>
        <w:jc w:val="both"/>
        <w:rPr>
          <w:sz w:val="24"/>
          <w:szCs w:val="24"/>
        </w:rPr>
      </w:pPr>
      <w:r>
        <w:rPr>
          <w:sz w:val="24"/>
          <w:szCs w:val="24"/>
        </w:rPr>
        <w:t>A free sample of an infant feeding bottle, teat or formula (e</w:t>
      </w:r>
      <w:r w:rsidR="001842A5">
        <w:rPr>
          <w:sz w:val="24"/>
          <w:szCs w:val="24"/>
        </w:rPr>
        <w:t>.</w:t>
      </w:r>
      <w:r>
        <w:rPr>
          <w:sz w:val="24"/>
          <w:szCs w:val="24"/>
        </w:rPr>
        <w:t>g</w:t>
      </w:r>
      <w:r w:rsidR="001842A5">
        <w:rPr>
          <w:sz w:val="24"/>
          <w:szCs w:val="24"/>
        </w:rPr>
        <w:t>.</w:t>
      </w:r>
      <w:r>
        <w:rPr>
          <w:sz w:val="24"/>
          <w:szCs w:val="24"/>
        </w:rPr>
        <w:t xml:space="preserve"> in a goody bag handed out at a baby fair)</w:t>
      </w:r>
      <w:r w:rsidR="00D74EE1">
        <w:rPr>
          <w:sz w:val="24"/>
          <w:szCs w:val="24"/>
        </w:rPr>
        <w:t>.</w:t>
      </w:r>
    </w:p>
    <w:p w14:paraId="20C84A1E" w14:textId="52EF566B" w:rsidR="00E6066E" w:rsidRDefault="002D7FEF" w:rsidP="002E3499">
      <w:pPr>
        <w:pStyle w:val="ListParagraph"/>
        <w:numPr>
          <w:ilvl w:val="0"/>
          <w:numId w:val="1"/>
        </w:numPr>
        <w:spacing w:after="0" w:line="240" w:lineRule="auto"/>
        <w:jc w:val="both"/>
        <w:rPr>
          <w:sz w:val="24"/>
          <w:szCs w:val="24"/>
        </w:rPr>
      </w:pPr>
      <w:r>
        <w:rPr>
          <w:sz w:val="24"/>
          <w:szCs w:val="24"/>
        </w:rPr>
        <w:t xml:space="preserve">A sign on a shelf in a supermarket promoting products that fall within the scope of the </w:t>
      </w:r>
      <w:r w:rsidR="002E3499">
        <w:rPr>
          <w:sz w:val="24"/>
          <w:szCs w:val="24"/>
        </w:rPr>
        <w:t>Code</w:t>
      </w:r>
      <w:r w:rsidR="00D74EE1">
        <w:rPr>
          <w:sz w:val="24"/>
          <w:szCs w:val="24"/>
        </w:rPr>
        <w:t>.</w:t>
      </w:r>
    </w:p>
    <w:p w14:paraId="525C5982" w14:textId="3C4B7BDC" w:rsidR="00E6066E" w:rsidRPr="00A825ED" w:rsidRDefault="002D7FEF" w:rsidP="00977109">
      <w:pPr>
        <w:pStyle w:val="ListParagraph"/>
        <w:numPr>
          <w:ilvl w:val="0"/>
          <w:numId w:val="1"/>
        </w:numPr>
        <w:spacing w:after="0" w:line="240" w:lineRule="auto"/>
        <w:jc w:val="both"/>
        <w:rPr>
          <w:sz w:val="24"/>
          <w:szCs w:val="24"/>
        </w:rPr>
      </w:pPr>
      <w:r w:rsidRPr="00A825ED">
        <w:rPr>
          <w:sz w:val="24"/>
          <w:szCs w:val="24"/>
        </w:rPr>
        <w:t xml:space="preserve">Any kind of marketing material that idealises bottle feeding or appears to undermine breastfeeding. </w:t>
      </w:r>
    </w:p>
    <w:p w14:paraId="02432115" w14:textId="77777777" w:rsidR="00A825ED" w:rsidRDefault="00A825ED" w:rsidP="002E3499">
      <w:pPr>
        <w:spacing w:after="0" w:line="240" w:lineRule="auto"/>
        <w:jc w:val="both"/>
        <w:rPr>
          <w:sz w:val="24"/>
          <w:szCs w:val="24"/>
        </w:rPr>
      </w:pPr>
    </w:p>
    <w:p w14:paraId="5DB18516" w14:textId="636D8BE5" w:rsidR="00266235" w:rsidRDefault="00266235" w:rsidP="002E3499">
      <w:pPr>
        <w:spacing w:after="0" w:line="240" w:lineRule="auto"/>
        <w:jc w:val="both"/>
        <w:rPr>
          <w:sz w:val="24"/>
          <w:szCs w:val="24"/>
        </w:rPr>
      </w:pPr>
      <w:r>
        <w:rPr>
          <w:sz w:val="24"/>
          <w:szCs w:val="24"/>
        </w:rPr>
        <w:t xml:space="preserve">It is a condition of our Membership Discount Scheme that businesses must be WHO </w:t>
      </w:r>
      <w:r w:rsidR="002E3499">
        <w:rPr>
          <w:sz w:val="24"/>
          <w:szCs w:val="24"/>
        </w:rPr>
        <w:t>Code</w:t>
      </w:r>
      <w:r>
        <w:rPr>
          <w:sz w:val="24"/>
          <w:szCs w:val="24"/>
        </w:rPr>
        <w:t xml:space="preserve"> compliant.</w:t>
      </w:r>
    </w:p>
    <w:p w14:paraId="78F77733" w14:textId="026DB289" w:rsidR="00974A41" w:rsidRDefault="00974A41" w:rsidP="002E3499">
      <w:pPr>
        <w:spacing w:after="0" w:line="240" w:lineRule="auto"/>
        <w:jc w:val="both"/>
        <w:rPr>
          <w:sz w:val="24"/>
          <w:szCs w:val="24"/>
        </w:rPr>
      </w:pPr>
    </w:p>
    <w:p w14:paraId="007A7BC7" w14:textId="7C9CC959" w:rsidR="00266235" w:rsidRPr="005837E6" w:rsidRDefault="00266235" w:rsidP="002E3499">
      <w:pPr>
        <w:spacing w:after="0" w:line="240" w:lineRule="auto"/>
        <w:jc w:val="both"/>
        <w:rPr>
          <w:bCs/>
          <w:sz w:val="24"/>
          <w:szCs w:val="24"/>
        </w:rPr>
      </w:pPr>
      <w:r>
        <w:rPr>
          <w:sz w:val="24"/>
          <w:szCs w:val="24"/>
        </w:rPr>
        <w:t>We cannot accept funding</w:t>
      </w:r>
      <w:r w:rsidR="00917ACC">
        <w:rPr>
          <w:sz w:val="24"/>
          <w:szCs w:val="24"/>
        </w:rPr>
        <w:t xml:space="preserve">, </w:t>
      </w:r>
      <w:r>
        <w:rPr>
          <w:sz w:val="24"/>
          <w:szCs w:val="24"/>
        </w:rPr>
        <w:t>donations</w:t>
      </w:r>
      <w:r w:rsidR="00917ACC">
        <w:rPr>
          <w:sz w:val="24"/>
          <w:szCs w:val="24"/>
        </w:rPr>
        <w:t xml:space="preserve"> or raffle prizes</w:t>
      </w:r>
      <w:r>
        <w:rPr>
          <w:sz w:val="24"/>
          <w:szCs w:val="24"/>
        </w:rPr>
        <w:t xml:space="preserve"> from businesses that violate the </w:t>
      </w:r>
      <w:r w:rsidR="002E3499">
        <w:rPr>
          <w:sz w:val="24"/>
          <w:szCs w:val="24"/>
        </w:rPr>
        <w:t>Code</w:t>
      </w:r>
      <w:r>
        <w:rPr>
          <w:sz w:val="24"/>
          <w:szCs w:val="24"/>
        </w:rPr>
        <w:t>, e</w:t>
      </w:r>
      <w:r w:rsidR="00974A41">
        <w:rPr>
          <w:sz w:val="24"/>
          <w:szCs w:val="24"/>
        </w:rPr>
        <w:t>.</w:t>
      </w:r>
      <w:r>
        <w:rPr>
          <w:sz w:val="24"/>
          <w:szCs w:val="24"/>
        </w:rPr>
        <w:t>g</w:t>
      </w:r>
      <w:r w:rsidR="00974A41">
        <w:rPr>
          <w:sz w:val="24"/>
          <w:szCs w:val="24"/>
        </w:rPr>
        <w:t>.</w:t>
      </w:r>
      <w:r>
        <w:rPr>
          <w:sz w:val="24"/>
          <w:szCs w:val="24"/>
        </w:rPr>
        <w:t xml:space="preserve"> supermarkets, some pharmacies, some baby shops</w:t>
      </w:r>
      <w:r w:rsidR="00E6066E">
        <w:rPr>
          <w:sz w:val="24"/>
          <w:szCs w:val="24"/>
        </w:rPr>
        <w:t xml:space="preserve"> (if they offer discounts on or promote items covered by the </w:t>
      </w:r>
      <w:r w:rsidR="00D54297">
        <w:rPr>
          <w:sz w:val="24"/>
          <w:szCs w:val="24"/>
        </w:rPr>
        <w:t>C</w:t>
      </w:r>
      <w:r w:rsidR="00E6066E">
        <w:rPr>
          <w:sz w:val="24"/>
          <w:szCs w:val="24"/>
        </w:rPr>
        <w:t>ode)</w:t>
      </w:r>
      <w:r>
        <w:rPr>
          <w:sz w:val="24"/>
          <w:szCs w:val="24"/>
        </w:rPr>
        <w:t>.  For smaller individual businesses you can ask the</w:t>
      </w:r>
      <w:r w:rsidR="000C5DEF">
        <w:rPr>
          <w:sz w:val="24"/>
          <w:szCs w:val="24"/>
        </w:rPr>
        <w:t>m</w:t>
      </w:r>
      <w:r>
        <w:rPr>
          <w:sz w:val="24"/>
          <w:szCs w:val="24"/>
        </w:rPr>
        <w:t xml:space="preserve"> to confirm they uphold the </w:t>
      </w:r>
      <w:r w:rsidR="002E3499">
        <w:rPr>
          <w:sz w:val="24"/>
          <w:szCs w:val="24"/>
        </w:rPr>
        <w:t>Code</w:t>
      </w:r>
      <w:r w:rsidRPr="005837E6">
        <w:rPr>
          <w:bCs/>
          <w:sz w:val="24"/>
          <w:szCs w:val="24"/>
        </w:rPr>
        <w:t>.</w:t>
      </w:r>
    </w:p>
    <w:p w14:paraId="2F0ADCD0" w14:textId="4EC5F045" w:rsidR="00974A41" w:rsidRDefault="00974A41" w:rsidP="002E3499">
      <w:pPr>
        <w:spacing w:after="0" w:line="240" w:lineRule="auto"/>
        <w:jc w:val="both"/>
        <w:rPr>
          <w:sz w:val="24"/>
          <w:szCs w:val="24"/>
        </w:rPr>
      </w:pPr>
    </w:p>
    <w:p w14:paraId="1C7201C7" w14:textId="0A03DC1F" w:rsidR="0084280C" w:rsidRPr="00EF0C74" w:rsidRDefault="0084280C" w:rsidP="00974A41">
      <w:pPr>
        <w:spacing w:after="0" w:line="240" w:lineRule="auto"/>
        <w:jc w:val="both"/>
        <w:rPr>
          <w:rFonts w:cs="Helvetica"/>
          <w:b/>
          <w:bCs/>
          <w:color w:val="222222"/>
          <w:sz w:val="24"/>
          <w:szCs w:val="24"/>
          <w:shd w:val="clear" w:color="auto" w:fill="FFFFFF"/>
        </w:rPr>
      </w:pPr>
      <w:r w:rsidRPr="00EF0C74">
        <w:rPr>
          <w:rFonts w:cs="Helvetica"/>
          <w:b/>
          <w:bCs/>
          <w:color w:val="222222"/>
          <w:sz w:val="24"/>
          <w:szCs w:val="24"/>
          <w:shd w:val="clear" w:color="auto" w:fill="FFFFFF"/>
        </w:rPr>
        <w:t>Reporting Breaches</w:t>
      </w:r>
      <w:r w:rsidR="00DF7FEF" w:rsidRPr="00EF0C74">
        <w:rPr>
          <w:rFonts w:cs="Helvetica"/>
          <w:b/>
          <w:bCs/>
          <w:color w:val="222222"/>
          <w:sz w:val="24"/>
          <w:szCs w:val="24"/>
          <w:shd w:val="clear" w:color="auto" w:fill="FFFFFF"/>
        </w:rPr>
        <w:t xml:space="preserve"> externally</w:t>
      </w:r>
    </w:p>
    <w:p w14:paraId="6E6F40F9" w14:textId="77777777" w:rsidR="00974A41" w:rsidRPr="0084280C" w:rsidRDefault="00974A41" w:rsidP="00974A41">
      <w:pPr>
        <w:spacing w:after="0" w:line="240" w:lineRule="auto"/>
        <w:jc w:val="both"/>
        <w:rPr>
          <w:b/>
          <w:bCs/>
          <w:sz w:val="24"/>
          <w:szCs w:val="24"/>
        </w:rPr>
      </w:pPr>
    </w:p>
    <w:p w14:paraId="6D121FD2" w14:textId="3D1C8E69" w:rsidR="0084280C" w:rsidRPr="00EF0C74" w:rsidRDefault="00C62E7B" w:rsidP="00974A41">
      <w:pPr>
        <w:spacing w:after="0" w:line="240" w:lineRule="auto"/>
        <w:jc w:val="both"/>
        <w:rPr>
          <w:rStyle w:val="Hyperlink"/>
        </w:rPr>
      </w:pPr>
      <w:hyperlink r:id="rId10" w:history="1">
        <w:r w:rsidR="0084280C" w:rsidRPr="00EF0C74">
          <w:rPr>
            <w:rStyle w:val="Hyperlink"/>
          </w:rPr>
          <w:t>https://www.fsai.ie/makeacomplaint/</w:t>
        </w:r>
      </w:hyperlink>
    </w:p>
    <w:p w14:paraId="0B903906" w14:textId="77777777" w:rsidR="00974A41" w:rsidRDefault="00974A41" w:rsidP="00974A41">
      <w:pPr>
        <w:spacing w:after="0" w:line="240" w:lineRule="auto"/>
        <w:jc w:val="both"/>
        <w:rPr>
          <w:b/>
          <w:sz w:val="24"/>
          <w:szCs w:val="24"/>
        </w:rPr>
      </w:pPr>
    </w:p>
    <w:p w14:paraId="75E65E95" w14:textId="77777777" w:rsidR="001869C9" w:rsidRDefault="001869C9" w:rsidP="00974A41">
      <w:pPr>
        <w:spacing w:after="0" w:line="240" w:lineRule="auto"/>
        <w:jc w:val="both"/>
        <w:rPr>
          <w:b/>
          <w:sz w:val="24"/>
          <w:szCs w:val="24"/>
        </w:rPr>
      </w:pPr>
    </w:p>
    <w:p w14:paraId="21C75DDC" w14:textId="77777777" w:rsidR="001869C9" w:rsidRDefault="001869C9" w:rsidP="00974A41">
      <w:pPr>
        <w:spacing w:after="0" w:line="240" w:lineRule="auto"/>
        <w:jc w:val="both"/>
        <w:rPr>
          <w:b/>
          <w:sz w:val="24"/>
          <w:szCs w:val="24"/>
        </w:rPr>
      </w:pPr>
    </w:p>
    <w:p w14:paraId="786891C4" w14:textId="77777777" w:rsidR="001869C9" w:rsidRDefault="001869C9" w:rsidP="00974A41">
      <w:pPr>
        <w:spacing w:after="0" w:line="240" w:lineRule="auto"/>
        <w:jc w:val="both"/>
        <w:rPr>
          <w:b/>
          <w:sz w:val="24"/>
          <w:szCs w:val="24"/>
        </w:rPr>
      </w:pPr>
    </w:p>
    <w:p w14:paraId="1C42DA9F" w14:textId="2117C3A7" w:rsidR="0084280C" w:rsidRPr="00EF0C74" w:rsidRDefault="0084280C" w:rsidP="00974A41">
      <w:pPr>
        <w:spacing w:after="0" w:line="240" w:lineRule="auto"/>
        <w:jc w:val="both"/>
        <w:rPr>
          <w:b/>
          <w:sz w:val="24"/>
          <w:szCs w:val="24"/>
        </w:rPr>
      </w:pPr>
      <w:r w:rsidRPr="00EF0C74">
        <w:rPr>
          <w:b/>
          <w:sz w:val="24"/>
          <w:szCs w:val="24"/>
        </w:rPr>
        <w:t>Links</w:t>
      </w:r>
    </w:p>
    <w:p w14:paraId="55BDCC88" w14:textId="77777777" w:rsidR="00974A41" w:rsidRDefault="00974A41" w:rsidP="00974A41">
      <w:pPr>
        <w:spacing w:after="0" w:line="240" w:lineRule="auto"/>
        <w:rPr>
          <w:rFonts w:cstheme="minorHAnsi"/>
          <w:color w:val="000000"/>
          <w:sz w:val="24"/>
          <w:szCs w:val="24"/>
          <w:shd w:val="clear" w:color="auto" w:fill="FFFFFF"/>
        </w:rPr>
      </w:pPr>
    </w:p>
    <w:p w14:paraId="042A2016" w14:textId="77777777" w:rsidR="00974A41" w:rsidRDefault="0084280C" w:rsidP="00974A41">
      <w:pPr>
        <w:spacing w:after="0" w:line="240" w:lineRule="auto"/>
        <w:rPr>
          <w:rFonts w:cstheme="minorHAnsi"/>
          <w:color w:val="000000"/>
          <w:sz w:val="24"/>
          <w:szCs w:val="24"/>
          <w:shd w:val="clear" w:color="auto" w:fill="FFFFFF"/>
        </w:rPr>
      </w:pPr>
      <w:r w:rsidRPr="00974A41">
        <w:rPr>
          <w:rFonts w:cstheme="minorHAnsi"/>
          <w:color w:val="000000"/>
          <w:sz w:val="24"/>
          <w:szCs w:val="24"/>
          <w:shd w:val="clear" w:color="auto" w:fill="FFFFFF"/>
        </w:rPr>
        <w:t xml:space="preserve">Baby Feeding Law Group Ireland - </w:t>
      </w:r>
      <w:hyperlink r:id="rId11" w:history="1">
        <w:r w:rsidRPr="00EF0C74">
          <w:rPr>
            <w:rStyle w:val="Hyperlink"/>
            <w:rFonts w:cstheme="minorHAnsi"/>
            <w:shd w:val="clear" w:color="auto" w:fill="FFFFFF"/>
          </w:rPr>
          <w:t>http://bflgireland.ie/</w:t>
        </w:r>
      </w:hyperlink>
      <w:r w:rsidRPr="00EF0C74">
        <w:rPr>
          <w:rFonts w:cstheme="minorHAnsi"/>
          <w:color w:val="000000"/>
          <w:shd w:val="clear" w:color="auto" w:fill="FFFFFF"/>
        </w:rPr>
        <w:t xml:space="preserve"> / </w:t>
      </w:r>
      <w:hyperlink r:id="rId12" w:history="1">
        <w:r w:rsidRPr="00EF0C74">
          <w:rPr>
            <w:rStyle w:val="Hyperlink"/>
            <w:rFonts w:cstheme="minorHAnsi"/>
            <w:shd w:val="clear" w:color="auto" w:fill="FFFFFF"/>
          </w:rPr>
          <w:t>https://www.facebook.com/Baby-Feeding-Law-Group-Ireland</w:t>
        </w:r>
      </w:hyperlink>
    </w:p>
    <w:p w14:paraId="0C2B6AE9" w14:textId="77777777" w:rsidR="00974A41" w:rsidRDefault="00974A41" w:rsidP="00974A41">
      <w:pPr>
        <w:spacing w:after="0" w:line="240" w:lineRule="auto"/>
        <w:rPr>
          <w:rFonts w:cstheme="minorHAnsi"/>
          <w:color w:val="000000"/>
          <w:sz w:val="24"/>
          <w:szCs w:val="24"/>
          <w:shd w:val="clear" w:color="auto" w:fill="FFFFFF"/>
        </w:rPr>
      </w:pPr>
    </w:p>
    <w:p w14:paraId="61FE082C" w14:textId="77777777" w:rsidR="00974A41" w:rsidRDefault="0084280C" w:rsidP="00974A41">
      <w:pPr>
        <w:spacing w:after="0" w:line="240" w:lineRule="auto"/>
        <w:rPr>
          <w:rFonts w:cstheme="minorHAnsi"/>
          <w:color w:val="000000"/>
          <w:sz w:val="24"/>
          <w:szCs w:val="24"/>
          <w:shd w:val="clear" w:color="auto" w:fill="FFFFFF"/>
        </w:rPr>
      </w:pPr>
      <w:r w:rsidRPr="00974A41">
        <w:rPr>
          <w:rFonts w:cstheme="minorHAnsi"/>
          <w:color w:val="000000"/>
          <w:sz w:val="24"/>
          <w:szCs w:val="24"/>
          <w:shd w:val="clear" w:color="auto" w:fill="FFFFFF"/>
        </w:rPr>
        <w:t xml:space="preserve">World Health Organisation (WHO )Full </w:t>
      </w:r>
      <w:r w:rsidR="002E3499" w:rsidRPr="00974A41">
        <w:rPr>
          <w:rFonts w:cstheme="minorHAnsi"/>
          <w:color w:val="000000"/>
          <w:sz w:val="24"/>
          <w:szCs w:val="24"/>
          <w:shd w:val="clear" w:color="auto" w:fill="FFFFFF"/>
        </w:rPr>
        <w:t>Code</w:t>
      </w:r>
      <w:r w:rsidRPr="00974A41">
        <w:rPr>
          <w:rFonts w:cstheme="minorHAnsi"/>
          <w:color w:val="000000"/>
          <w:sz w:val="24"/>
          <w:szCs w:val="24"/>
          <w:shd w:val="clear" w:color="auto" w:fill="FFFFFF"/>
        </w:rPr>
        <w:t xml:space="preserve"> - </w:t>
      </w:r>
      <w:hyperlink r:id="rId13" w:history="1">
        <w:r w:rsidRPr="00EF0C74">
          <w:rPr>
            <w:rStyle w:val="Hyperlink"/>
            <w:rFonts w:cstheme="minorHAnsi"/>
            <w:shd w:val="clear" w:color="auto" w:fill="FFFFFF"/>
          </w:rPr>
          <w:t>https://www.who.int/nutrition/publications/</w:t>
        </w:r>
        <w:r w:rsidR="002E3499" w:rsidRPr="00EF0C74">
          <w:rPr>
            <w:rStyle w:val="Hyperlink"/>
            <w:rFonts w:cstheme="minorHAnsi"/>
            <w:shd w:val="clear" w:color="auto" w:fill="FFFFFF"/>
          </w:rPr>
          <w:t>Code</w:t>
        </w:r>
        <w:r w:rsidRPr="00EF0C74">
          <w:rPr>
            <w:rStyle w:val="Hyperlink"/>
            <w:rFonts w:cstheme="minorHAnsi"/>
            <w:shd w:val="clear" w:color="auto" w:fill="FFFFFF"/>
          </w:rPr>
          <w:t>_english.pdf</w:t>
        </w:r>
      </w:hyperlink>
    </w:p>
    <w:p w14:paraId="483C46E0" w14:textId="77777777" w:rsidR="00974A41" w:rsidRDefault="00974A41" w:rsidP="00974A41">
      <w:pPr>
        <w:spacing w:after="0" w:line="240" w:lineRule="auto"/>
        <w:rPr>
          <w:rFonts w:cstheme="minorHAnsi"/>
          <w:color w:val="000000"/>
          <w:sz w:val="24"/>
          <w:szCs w:val="24"/>
          <w:shd w:val="clear" w:color="auto" w:fill="FFFFFF"/>
        </w:rPr>
      </w:pPr>
    </w:p>
    <w:p w14:paraId="70749ECE" w14:textId="698C58EC" w:rsidR="00FC133A" w:rsidRPr="00EF0C74" w:rsidRDefault="0084280C" w:rsidP="00974A41">
      <w:pPr>
        <w:spacing w:after="0" w:line="240" w:lineRule="auto"/>
        <w:rPr>
          <w:rFonts w:cstheme="minorHAnsi"/>
          <w:color w:val="000000"/>
          <w:shd w:val="clear" w:color="auto" w:fill="FFFFFF"/>
        </w:rPr>
      </w:pPr>
      <w:r w:rsidRPr="00974A41">
        <w:rPr>
          <w:rFonts w:cstheme="minorHAnsi"/>
          <w:color w:val="000000"/>
          <w:sz w:val="24"/>
          <w:szCs w:val="24"/>
          <w:shd w:val="clear" w:color="auto" w:fill="FFFFFF"/>
        </w:rPr>
        <w:t xml:space="preserve">WHO Frequently Asked Questions Document - </w:t>
      </w:r>
      <w:hyperlink r:id="rId14" w:history="1">
        <w:r w:rsidRPr="00EF0C74">
          <w:rPr>
            <w:rStyle w:val="Hyperlink"/>
            <w:rFonts w:cstheme="minorHAnsi"/>
            <w:shd w:val="clear" w:color="auto" w:fill="FFFFFF"/>
          </w:rPr>
          <w:t>https://www.who.int/nutrition/publications/infantfeeding/breastmilk-substitutes-FAQ2017/en/</w:t>
        </w:r>
      </w:hyperlink>
    </w:p>
    <w:sectPr w:rsidR="00FC133A" w:rsidRPr="00EF0C74" w:rsidSect="0004101F">
      <w:headerReference w:type="default" r:id="rId15"/>
      <w:pgSz w:w="11906" w:h="16838"/>
      <w:pgMar w:top="993" w:right="1133" w:bottom="1440" w:left="1134" w:header="28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830E4" w14:textId="77777777" w:rsidR="00B7069F" w:rsidRDefault="00B7069F" w:rsidP="002D7FEF">
      <w:pPr>
        <w:spacing w:after="0" w:line="240" w:lineRule="auto"/>
      </w:pPr>
      <w:r>
        <w:separator/>
      </w:r>
    </w:p>
  </w:endnote>
  <w:endnote w:type="continuationSeparator" w:id="0">
    <w:p w14:paraId="3075421F" w14:textId="77777777" w:rsidR="00B7069F" w:rsidRDefault="00B7069F" w:rsidP="002D7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w:altName w:val="Calibri"/>
    <w:charset w:val="00"/>
    <w:family w:val="swiss"/>
    <w:pitch w:val="variable"/>
    <w:sig w:usb0="E4002EFF" w:usb1="C000E47F"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7A28C" w14:textId="77777777" w:rsidR="00B7069F" w:rsidRDefault="00B7069F" w:rsidP="002D7FEF">
      <w:pPr>
        <w:spacing w:after="0" w:line="240" w:lineRule="auto"/>
      </w:pPr>
      <w:r>
        <w:separator/>
      </w:r>
    </w:p>
  </w:footnote>
  <w:footnote w:type="continuationSeparator" w:id="0">
    <w:p w14:paraId="5EAF36E4" w14:textId="77777777" w:rsidR="00B7069F" w:rsidRDefault="00B7069F" w:rsidP="002D7FE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8388E" w14:textId="0E174897" w:rsidR="0004101F" w:rsidRDefault="0004101F" w:rsidP="0004101F">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384E"/>
    <w:multiLevelType w:val="hybridMultilevel"/>
    <w:tmpl w:val="9D90379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1B87E2F"/>
    <w:multiLevelType w:val="hybridMultilevel"/>
    <w:tmpl w:val="4F968E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EF"/>
    <w:rsid w:val="0004101F"/>
    <w:rsid w:val="000C5DEF"/>
    <w:rsid w:val="000E4123"/>
    <w:rsid w:val="00165978"/>
    <w:rsid w:val="001842A5"/>
    <w:rsid w:val="001869C9"/>
    <w:rsid w:val="001C0B56"/>
    <w:rsid w:val="001D5978"/>
    <w:rsid w:val="00206BDB"/>
    <w:rsid w:val="00251C16"/>
    <w:rsid w:val="00266235"/>
    <w:rsid w:val="002721CC"/>
    <w:rsid w:val="002D7FEF"/>
    <w:rsid w:val="002E3499"/>
    <w:rsid w:val="00390520"/>
    <w:rsid w:val="003D4685"/>
    <w:rsid w:val="003F64D7"/>
    <w:rsid w:val="004032AC"/>
    <w:rsid w:val="00405458"/>
    <w:rsid w:val="004169A7"/>
    <w:rsid w:val="004420FE"/>
    <w:rsid w:val="004D410F"/>
    <w:rsid w:val="004E38D1"/>
    <w:rsid w:val="00534D42"/>
    <w:rsid w:val="00581E59"/>
    <w:rsid w:val="005837E6"/>
    <w:rsid w:val="00596FC0"/>
    <w:rsid w:val="005B6BC2"/>
    <w:rsid w:val="005B7C82"/>
    <w:rsid w:val="005C1DE4"/>
    <w:rsid w:val="005C6B94"/>
    <w:rsid w:val="005E3820"/>
    <w:rsid w:val="00692E68"/>
    <w:rsid w:val="006B1D60"/>
    <w:rsid w:val="007E141E"/>
    <w:rsid w:val="007F0B19"/>
    <w:rsid w:val="008146BE"/>
    <w:rsid w:val="00822B8D"/>
    <w:rsid w:val="0083677C"/>
    <w:rsid w:val="0084280C"/>
    <w:rsid w:val="00854E0A"/>
    <w:rsid w:val="008719A2"/>
    <w:rsid w:val="008B1B3E"/>
    <w:rsid w:val="008B4A85"/>
    <w:rsid w:val="00917ACC"/>
    <w:rsid w:val="00957310"/>
    <w:rsid w:val="00965305"/>
    <w:rsid w:val="00974A41"/>
    <w:rsid w:val="00977109"/>
    <w:rsid w:val="009C4152"/>
    <w:rsid w:val="009E238D"/>
    <w:rsid w:val="009F79BB"/>
    <w:rsid w:val="00A825ED"/>
    <w:rsid w:val="00AC76D0"/>
    <w:rsid w:val="00B7069F"/>
    <w:rsid w:val="00B73E04"/>
    <w:rsid w:val="00B84BF9"/>
    <w:rsid w:val="00C23AA8"/>
    <w:rsid w:val="00C62E7B"/>
    <w:rsid w:val="00CA6E84"/>
    <w:rsid w:val="00D54297"/>
    <w:rsid w:val="00D74EE1"/>
    <w:rsid w:val="00DA5AE5"/>
    <w:rsid w:val="00DF31C1"/>
    <w:rsid w:val="00DF7FEF"/>
    <w:rsid w:val="00E53497"/>
    <w:rsid w:val="00E5621F"/>
    <w:rsid w:val="00E6066E"/>
    <w:rsid w:val="00E83A1C"/>
    <w:rsid w:val="00E95572"/>
    <w:rsid w:val="00EA147B"/>
    <w:rsid w:val="00EA473C"/>
    <w:rsid w:val="00EF0C74"/>
    <w:rsid w:val="00F26F5C"/>
    <w:rsid w:val="00F55A26"/>
    <w:rsid w:val="00F66AE9"/>
    <w:rsid w:val="00FC133A"/>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9B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EF"/>
  </w:style>
  <w:style w:type="paragraph" w:styleId="Heading2">
    <w:name w:val="heading 2"/>
    <w:basedOn w:val="Normal"/>
    <w:next w:val="Normal"/>
    <w:link w:val="Heading2Char"/>
    <w:uiPriority w:val="9"/>
    <w:unhideWhenUsed/>
    <w:qFormat/>
    <w:rsid w:val="002D7F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FE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D7FEF"/>
    <w:rPr>
      <w:color w:val="0000FF"/>
      <w:u w:val="single"/>
    </w:rPr>
  </w:style>
  <w:style w:type="paragraph" w:styleId="ListParagraph">
    <w:name w:val="List Paragraph"/>
    <w:basedOn w:val="Normal"/>
    <w:uiPriority w:val="34"/>
    <w:qFormat/>
    <w:rsid w:val="002D7FEF"/>
    <w:pPr>
      <w:ind w:left="720"/>
      <w:contextualSpacing/>
    </w:pPr>
  </w:style>
  <w:style w:type="character" w:styleId="FollowedHyperlink">
    <w:name w:val="FollowedHyperlink"/>
    <w:basedOn w:val="DefaultParagraphFont"/>
    <w:uiPriority w:val="99"/>
    <w:semiHidden/>
    <w:unhideWhenUsed/>
    <w:rsid w:val="002D7FEF"/>
    <w:rPr>
      <w:color w:val="954F72" w:themeColor="followedHyperlink"/>
      <w:u w:val="single"/>
    </w:rPr>
  </w:style>
  <w:style w:type="paragraph" w:styleId="Header">
    <w:name w:val="header"/>
    <w:basedOn w:val="Normal"/>
    <w:link w:val="HeaderChar"/>
    <w:uiPriority w:val="99"/>
    <w:unhideWhenUsed/>
    <w:rsid w:val="002D7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FEF"/>
  </w:style>
  <w:style w:type="paragraph" w:styleId="Footer">
    <w:name w:val="footer"/>
    <w:basedOn w:val="Normal"/>
    <w:link w:val="FooterChar"/>
    <w:uiPriority w:val="99"/>
    <w:unhideWhenUsed/>
    <w:rsid w:val="002D7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FEF"/>
  </w:style>
  <w:style w:type="character" w:customStyle="1" w:styleId="UnresolvedMention1">
    <w:name w:val="Unresolved Mention1"/>
    <w:basedOn w:val="DefaultParagraphFont"/>
    <w:uiPriority w:val="99"/>
    <w:semiHidden/>
    <w:unhideWhenUsed/>
    <w:rsid w:val="0084280C"/>
    <w:rPr>
      <w:color w:val="605E5C"/>
      <w:shd w:val="clear" w:color="auto" w:fill="E1DFDD"/>
    </w:rPr>
  </w:style>
  <w:style w:type="character" w:styleId="CommentReference">
    <w:name w:val="annotation reference"/>
    <w:basedOn w:val="DefaultParagraphFont"/>
    <w:uiPriority w:val="99"/>
    <w:semiHidden/>
    <w:unhideWhenUsed/>
    <w:rsid w:val="00F26F5C"/>
    <w:rPr>
      <w:sz w:val="16"/>
      <w:szCs w:val="16"/>
    </w:rPr>
  </w:style>
  <w:style w:type="paragraph" w:styleId="CommentText">
    <w:name w:val="annotation text"/>
    <w:basedOn w:val="Normal"/>
    <w:link w:val="CommentTextChar"/>
    <w:uiPriority w:val="99"/>
    <w:semiHidden/>
    <w:unhideWhenUsed/>
    <w:rsid w:val="00F26F5C"/>
    <w:pPr>
      <w:spacing w:line="240" w:lineRule="auto"/>
    </w:pPr>
    <w:rPr>
      <w:sz w:val="20"/>
      <w:szCs w:val="20"/>
    </w:rPr>
  </w:style>
  <w:style w:type="character" w:customStyle="1" w:styleId="CommentTextChar">
    <w:name w:val="Comment Text Char"/>
    <w:basedOn w:val="DefaultParagraphFont"/>
    <w:link w:val="CommentText"/>
    <w:uiPriority w:val="99"/>
    <w:semiHidden/>
    <w:rsid w:val="00F26F5C"/>
    <w:rPr>
      <w:sz w:val="20"/>
      <w:szCs w:val="20"/>
    </w:rPr>
  </w:style>
  <w:style w:type="paragraph" w:styleId="CommentSubject">
    <w:name w:val="annotation subject"/>
    <w:basedOn w:val="CommentText"/>
    <w:next w:val="CommentText"/>
    <w:link w:val="CommentSubjectChar"/>
    <w:uiPriority w:val="99"/>
    <w:semiHidden/>
    <w:unhideWhenUsed/>
    <w:rsid w:val="00F26F5C"/>
    <w:rPr>
      <w:b/>
      <w:bCs/>
    </w:rPr>
  </w:style>
  <w:style w:type="character" w:customStyle="1" w:styleId="CommentSubjectChar">
    <w:name w:val="Comment Subject Char"/>
    <w:basedOn w:val="CommentTextChar"/>
    <w:link w:val="CommentSubject"/>
    <w:uiPriority w:val="99"/>
    <w:semiHidden/>
    <w:rsid w:val="00F26F5C"/>
    <w:rPr>
      <w:b/>
      <w:bCs/>
      <w:sz w:val="20"/>
      <w:szCs w:val="20"/>
    </w:rPr>
  </w:style>
  <w:style w:type="paragraph" w:styleId="BalloonText">
    <w:name w:val="Balloon Text"/>
    <w:basedOn w:val="Normal"/>
    <w:link w:val="BalloonTextChar"/>
    <w:uiPriority w:val="99"/>
    <w:semiHidden/>
    <w:unhideWhenUsed/>
    <w:rsid w:val="00F26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F5C"/>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EF"/>
  </w:style>
  <w:style w:type="paragraph" w:styleId="Heading2">
    <w:name w:val="heading 2"/>
    <w:basedOn w:val="Normal"/>
    <w:next w:val="Normal"/>
    <w:link w:val="Heading2Char"/>
    <w:uiPriority w:val="9"/>
    <w:unhideWhenUsed/>
    <w:qFormat/>
    <w:rsid w:val="002D7F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FE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D7FEF"/>
    <w:rPr>
      <w:color w:val="0000FF"/>
      <w:u w:val="single"/>
    </w:rPr>
  </w:style>
  <w:style w:type="paragraph" w:styleId="ListParagraph">
    <w:name w:val="List Paragraph"/>
    <w:basedOn w:val="Normal"/>
    <w:uiPriority w:val="34"/>
    <w:qFormat/>
    <w:rsid w:val="002D7FEF"/>
    <w:pPr>
      <w:ind w:left="720"/>
      <w:contextualSpacing/>
    </w:pPr>
  </w:style>
  <w:style w:type="character" w:styleId="FollowedHyperlink">
    <w:name w:val="FollowedHyperlink"/>
    <w:basedOn w:val="DefaultParagraphFont"/>
    <w:uiPriority w:val="99"/>
    <w:semiHidden/>
    <w:unhideWhenUsed/>
    <w:rsid w:val="002D7FEF"/>
    <w:rPr>
      <w:color w:val="954F72" w:themeColor="followedHyperlink"/>
      <w:u w:val="single"/>
    </w:rPr>
  </w:style>
  <w:style w:type="paragraph" w:styleId="Header">
    <w:name w:val="header"/>
    <w:basedOn w:val="Normal"/>
    <w:link w:val="HeaderChar"/>
    <w:uiPriority w:val="99"/>
    <w:unhideWhenUsed/>
    <w:rsid w:val="002D7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FEF"/>
  </w:style>
  <w:style w:type="paragraph" w:styleId="Footer">
    <w:name w:val="footer"/>
    <w:basedOn w:val="Normal"/>
    <w:link w:val="FooterChar"/>
    <w:uiPriority w:val="99"/>
    <w:unhideWhenUsed/>
    <w:rsid w:val="002D7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FEF"/>
  </w:style>
  <w:style w:type="character" w:customStyle="1" w:styleId="UnresolvedMention1">
    <w:name w:val="Unresolved Mention1"/>
    <w:basedOn w:val="DefaultParagraphFont"/>
    <w:uiPriority w:val="99"/>
    <w:semiHidden/>
    <w:unhideWhenUsed/>
    <w:rsid w:val="0084280C"/>
    <w:rPr>
      <w:color w:val="605E5C"/>
      <w:shd w:val="clear" w:color="auto" w:fill="E1DFDD"/>
    </w:rPr>
  </w:style>
  <w:style w:type="character" w:styleId="CommentReference">
    <w:name w:val="annotation reference"/>
    <w:basedOn w:val="DefaultParagraphFont"/>
    <w:uiPriority w:val="99"/>
    <w:semiHidden/>
    <w:unhideWhenUsed/>
    <w:rsid w:val="00F26F5C"/>
    <w:rPr>
      <w:sz w:val="16"/>
      <w:szCs w:val="16"/>
    </w:rPr>
  </w:style>
  <w:style w:type="paragraph" w:styleId="CommentText">
    <w:name w:val="annotation text"/>
    <w:basedOn w:val="Normal"/>
    <w:link w:val="CommentTextChar"/>
    <w:uiPriority w:val="99"/>
    <w:semiHidden/>
    <w:unhideWhenUsed/>
    <w:rsid w:val="00F26F5C"/>
    <w:pPr>
      <w:spacing w:line="240" w:lineRule="auto"/>
    </w:pPr>
    <w:rPr>
      <w:sz w:val="20"/>
      <w:szCs w:val="20"/>
    </w:rPr>
  </w:style>
  <w:style w:type="character" w:customStyle="1" w:styleId="CommentTextChar">
    <w:name w:val="Comment Text Char"/>
    <w:basedOn w:val="DefaultParagraphFont"/>
    <w:link w:val="CommentText"/>
    <w:uiPriority w:val="99"/>
    <w:semiHidden/>
    <w:rsid w:val="00F26F5C"/>
    <w:rPr>
      <w:sz w:val="20"/>
      <w:szCs w:val="20"/>
    </w:rPr>
  </w:style>
  <w:style w:type="paragraph" w:styleId="CommentSubject">
    <w:name w:val="annotation subject"/>
    <w:basedOn w:val="CommentText"/>
    <w:next w:val="CommentText"/>
    <w:link w:val="CommentSubjectChar"/>
    <w:uiPriority w:val="99"/>
    <w:semiHidden/>
    <w:unhideWhenUsed/>
    <w:rsid w:val="00F26F5C"/>
    <w:rPr>
      <w:b/>
      <w:bCs/>
    </w:rPr>
  </w:style>
  <w:style w:type="character" w:customStyle="1" w:styleId="CommentSubjectChar">
    <w:name w:val="Comment Subject Char"/>
    <w:basedOn w:val="CommentTextChar"/>
    <w:link w:val="CommentSubject"/>
    <w:uiPriority w:val="99"/>
    <w:semiHidden/>
    <w:rsid w:val="00F26F5C"/>
    <w:rPr>
      <w:b/>
      <w:bCs/>
      <w:sz w:val="20"/>
      <w:szCs w:val="20"/>
    </w:rPr>
  </w:style>
  <w:style w:type="paragraph" w:styleId="BalloonText">
    <w:name w:val="Balloon Text"/>
    <w:basedOn w:val="Normal"/>
    <w:link w:val="BalloonTextChar"/>
    <w:uiPriority w:val="99"/>
    <w:semiHidden/>
    <w:unhideWhenUsed/>
    <w:rsid w:val="00F26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F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flgireland.ie/" TargetMode="External"/><Relationship Id="rId12" Type="http://schemas.openxmlformats.org/officeDocument/2006/relationships/hyperlink" Target="https://www.facebook.com/Baby-Feeding-Law-Group-Ireland" TargetMode="External"/><Relationship Id="rId13" Type="http://schemas.openxmlformats.org/officeDocument/2006/relationships/hyperlink" Target="https://www.who.int/nutrition/publications/code_english.pdf" TargetMode="External"/><Relationship Id="rId14" Type="http://schemas.openxmlformats.org/officeDocument/2006/relationships/hyperlink" Target="https://www.who.int/nutrition/publications/infantfeeding/breastmilk-substitutes-FAQ2017/en/"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hse.ie/file-library/the-who-code-of-marketing-of-breast-milk-substitutes.pdf" TargetMode="External"/><Relationship Id="rId10" Type="http://schemas.openxmlformats.org/officeDocument/2006/relationships/hyperlink" Target="https://www.fsai.ie/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4424</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2024-04-10T21:36:00Z</dcterms:created>
  <dcterms:modified xsi:type="dcterms:W3CDTF">2024-04-10T21:36:00Z</dcterms:modified>
</cp:coreProperties>
</file>